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06" w:rsidRPr="009B2380" w:rsidRDefault="00200606" w:rsidP="00200606">
      <w:pPr>
        <w:spacing w:before="0"/>
        <w:rPr>
          <w:b/>
          <w:bCs/>
          <w:color w:val="0000FF"/>
          <w:sz w:val="28"/>
          <w:szCs w:val="28"/>
          <w:cs/>
        </w:rPr>
      </w:pPr>
      <w:r w:rsidRPr="009B2380">
        <w:rPr>
          <w:b/>
          <w:bCs/>
          <w:color w:val="0000FF"/>
          <w:sz w:val="28"/>
          <w:szCs w:val="28"/>
        </w:rPr>
        <w:t xml:space="preserve">II-1 </w:t>
      </w:r>
      <w:r w:rsidRPr="009B2380">
        <w:rPr>
          <w:b/>
          <w:bCs/>
          <w:color w:val="0000FF"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60"/>
        <w:gridCol w:w="858"/>
        <w:gridCol w:w="251"/>
        <w:gridCol w:w="1059"/>
        <w:gridCol w:w="1060"/>
        <w:gridCol w:w="1058"/>
        <w:gridCol w:w="1066"/>
        <w:gridCol w:w="1049"/>
      </w:tblGrid>
      <w:tr w:rsidR="00200606" w:rsidRPr="0029153B" w:rsidTr="001A23A9">
        <w:trPr>
          <w:trHeight w:val="145"/>
        </w:trPr>
        <w:tc>
          <w:tcPr>
            <w:tcW w:w="9904" w:type="dxa"/>
            <w:gridSpan w:val="9"/>
          </w:tcPr>
          <w:p w:rsidR="00200606" w:rsidRPr="0029153B" w:rsidRDefault="00200606" w:rsidP="00E336B3">
            <w:pPr>
              <w:spacing w:before="0"/>
              <w:rPr>
                <w:sz w:val="28"/>
                <w:szCs w:val="28"/>
                <w:cs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29153B">
              <w:rPr>
                <w:b/>
                <w:bCs/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ผู้ให้บริการและผู้รับบริการมีความปลอดภัย</w:t>
            </w: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</w:tcPr>
          <w:p w:rsidR="001A23A9" w:rsidRPr="009B2380" w:rsidRDefault="001A23A9" w:rsidP="00E336B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09" w:type="dxa"/>
            <w:gridSpan w:val="2"/>
          </w:tcPr>
          <w:p w:rsidR="001A23A9" w:rsidRPr="009B2380" w:rsidRDefault="001A23A9" w:rsidP="00E336B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59" w:type="dxa"/>
          </w:tcPr>
          <w:p w:rsidR="001A23A9" w:rsidRPr="009B2380" w:rsidRDefault="001A23A9" w:rsidP="002A02F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</w:rPr>
              <w:t>2556</w:t>
            </w:r>
          </w:p>
        </w:tc>
        <w:tc>
          <w:tcPr>
            <w:tcW w:w="1060" w:type="dxa"/>
          </w:tcPr>
          <w:p w:rsidR="001A23A9" w:rsidRPr="009B2380" w:rsidRDefault="001A23A9" w:rsidP="002A02F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</w:rPr>
              <w:t>2557</w:t>
            </w:r>
          </w:p>
        </w:tc>
        <w:tc>
          <w:tcPr>
            <w:tcW w:w="1058" w:type="dxa"/>
          </w:tcPr>
          <w:p w:rsidR="001A23A9" w:rsidRPr="009B2380" w:rsidRDefault="001A23A9" w:rsidP="002A02F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1066" w:type="dxa"/>
          </w:tcPr>
          <w:p w:rsidR="001A23A9" w:rsidRPr="009B2380" w:rsidRDefault="001A23A9" w:rsidP="002A02F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049" w:type="dxa"/>
          </w:tcPr>
          <w:p w:rsidR="001A23A9" w:rsidRPr="009B2380" w:rsidRDefault="001A23A9" w:rsidP="00E336B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</w:tcPr>
          <w:p w:rsidR="001A23A9" w:rsidRPr="00836BD1" w:rsidRDefault="001A23A9" w:rsidP="00E336B3">
            <w:pPr>
              <w:spacing w:before="0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1</w:t>
            </w:r>
            <w:r w:rsidRPr="00836BD1">
              <w:rPr>
                <w:sz w:val="28"/>
                <w:szCs w:val="28"/>
                <w:cs/>
              </w:rPr>
              <w:t xml:space="preserve"> ร้อยละการรายงานอุบัติการณ์ความเสี่ยงเพิ่มขึ้นจากปีที่ผ่านมา</w:t>
            </w:r>
          </w:p>
        </w:tc>
        <w:tc>
          <w:tcPr>
            <w:tcW w:w="1109" w:type="dxa"/>
            <w:gridSpan w:val="2"/>
          </w:tcPr>
          <w:p w:rsidR="001A23A9" w:rsidRPr="00836BD1" w:rsidRDefault="001A23A9" w:rsidP="00E336B3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cs/>
              </w:rPr>
              <w:t>เพิ่มขึ้นร้อยละ 10</w:t>
            </w:r>
          </w:p>
        </w:tc>
        <w:tc>
          <w:tcPr>
            <w:tcW w:w="1059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200.7</w:t>
            </w:r>
          </w:p>
        </w:tc>
        <w:tc>
          <w:tcPr>
            <w:tcW w:w="1060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133.2</w:t>
            </w:r>
          </w:p>
        </w:tc>
        <w:tc>
          <w:tcPr>
            <w:tcW w:w="1058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  <w:highlight w:val="yellow"/>
              </w:rPr>
            </w:pPr>
            <w:r w:rsidRPr="00836BD1">
              <w:rPr>
                <w:sz w:val="28"/>
                <w:szCs w:val="28"/>
                <w:cs/>
              </w:rPr>
              <w:t>-19.25</w:t>
            </w:r>
          </w:p>
        </w:tc>
        <w:tc>
          <w:tcPr>
            <w:tcW w:w="1066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47.6</w:t>
            </w:r>
          </w:p>
        </w:tc>
        <w:tc>
          <w:tcPr>
            <w:tcW w:w="1049" w:type="dxa"/>
          </w:tcPr>
          <w:p w:rsidR="001A23A9" w:rsidRPr="00836BD1" w:rsidRDefault="008C0965" w:rsidP="00E336B3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-16.62</w:t>
            </w: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</w:tcPr>
          <w:p w:rsidR="001A23A9" w:rsidRPr="00836BD1" w:rsidRDefault="001A23A9" w:rsidP="00E336B3">
            <w:pPr>
              <w:spacing w:before="0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2</w:t>
            </w:r>
            <w:r w:rsidRPr="00836BD1">
              <w:rPr>
                <w:sz w:val="28"/>
                <w:szCs w:val="28"/>
                <w:cs/>
              </w:rPr>
              <w:t xml:space="preserve"> ร้อยละอุบัติการณ์ทางคลินิกระดับ </w:t>
            </w:r>
            <w:r w:rsidRPr="00836BD1">
              <w:rPr>
                <w:sz w:val="28"/>
                <w:szCs w:val="28"/>
              </w:rPr>
              <w:t xml:space="preserve">G </w:t>
            </w:r>
            <w:r w:rsidRPr="00836BD1">
              <w:rPr>
                <w:sz w:val="28"/>
                <w:szCs w:val="28"/>
                <w:cs/>
              </w:rPr>
              <w:t xml:space="preserve">ขึ้นไป ได้รับการทำ </w:t>
            </w:r>
            <w:r w:rsidRPr="00836BD1">
              <w:rPr>
                <w:sz w:val="28"/>
                <w:szCs w:val="28"/>
              </w:rPr>
              <w:t>RCA</w:t>
            </w:r>
          </w:p>
        </w:tc>
        <w:tc>
          <w:tcPr>
            <w:tcW w:w="1109" w:type="dxa"/>
            <w:gridSpan w:val="2"/>
          </w:tcPr>
          <w:p w:rsidR="001A23A9" w:rsidRPr="00836BD1" w:rsidRDefault="001A23A9" w:rsidP="00E336B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100</w:t>
            </w:r>
          </w:p>
        </w:tc>
        <w:tc>
          <w:tcPr>
            <w:tcW w:w="1060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100</w:t>
            </w:r>
          </w:p>
        </w:tc>
        <w:tc>
          <w:tcPr>
            <w:tcW w:w="1058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  <w:highlight w:val="yellow"/>
                <w:cs/>
              </w:rPr>
            </w:pPr>
            <w:r w:rsidRPr="00836BD1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1066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100</w:t>
            </w:r>
          </w:p>
        </w:tc>
        <w:tc>
          <w:tcPr>
            <w:tcW w:w="1049" w:type="dxa"/>
          </w:tcPr>
          <w:p w:rsidR="001A23A9" w:rsidRPr="00836BD1" w:rsidRDefault="008C0965" w:rsidP="00E336B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100</w:t>
            </w: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</w:tcPr>
          <w:p w:rsidR="001A23A9" w:rsidRPr="00836BD1" w:rsidRDefault="001A23A9" w:rsidP="00E336B3">
            <w:pPr>
              <w:spacing w:before="0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3</w:t>
            </w:r>
            <w:r w:rsidRPr="00836BD1">
              <w:rPr>
                <w:sz w:val="28"/>
                <w:szCs w:val="28"/>
                <w:cs/>
              </w:rPr>
              <w:t>. ร้อยละของอุบัติการณ์ที่ได้รับการแก้ไข</w:t>
            </w:r>
          </w:p>
        </w:tc>
        <w:tc>
          <w:tcPr>
            <w:tcW w:w="1109" w:type="dxa"/>
            <w:gridSpan w:val="2"/>
          </w:tcPr>
          <w:p w:rsidR="001A23A9" w:rsidRPr="00836BD1" w:rsidRDefault="001A23A9" w:rsidP="00E336B3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cs/>
              </w:rPr>
              <w:t>90</w:t>
            </w:r>
          </w:p>
        </w:tc>
        <w:tc>
          <w:tcPr>
            <w:tcW w:w="1059" w:type="dxa"/>
          </w:tcPr>
          <w:p w:rsidR="001A23A9" w:rsidRPr="00836BD1" w:rsidRDefault="00F40BF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78.06</w:t>
            </w:r>
          </w:p>
        </w:tc>
        <w:tc>
          <w:tcPr>
            <w:tcW w:w="1060" w:type="dxa"/>
          </w:tcPr>
          <w:p w:rsidR="001A23A9" w:rsidRPr="00836BD1" w:rsidRDefault="00F40BF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80.24</w:t>
            </w:r>
          </w:p>
        </w:tc>
        <w:tc>
          <w:tcPr>
            <w:tcW w:w="1058" w:type="dxa"/>
          </w:tcPr>
          <w:p w:rsidR="001A23A9" w:rsidRPr="00836BD1" w:rsidRDefault="0026350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80.63</w:t>
            </w:r>
          </w:p>
        </w:tc>
        <w:tc>
          <w:tcPr>
            <w:tcW w:w="1066" w:type="dxa"/>
          </w:tcPr>
          <w:p w:rsidR="001A23A9" w:rsidRPr="00836BD1" w:rsidRDefault="00263509" w:rsidP="002A02F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86.97</w:t>
            </w:r>
          </w:p>
        </w:tc>
        <w:tc>
          <w:tcPr>
            <w:tcW w:w="1049" w:type="dxa"/>
          </w:tcPr>
          <w:p w:rsidR="001A23A9" w:rsidRPr="00836BD1" w:rsidRDefault="00263509" w:rsidP="00E336B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89.05</w:t>
            </w: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  <w:tcBorders>
              <w:bottom w:val="nil"/>
            </w:tcBorders>
          </w:tcPr>
          <w:p w:rsidR="001A23A9" w:rsidRPr="00836BD1" w:rsidRDefault="001A23A9" w:rsidP="00E336B3">
            <w:pPr>
              <w:spacing w:before="0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4</w:t>
            </w:r>
            <w:r w:rsidRPr="00836BD1">
              <w:rPr>
                <w:sz w:val="28"/>
                <w:szCs w:val="28"/>
                <w:cs/>
              </w:rPr>
              <w:t xml:space="preserve">. จำนวนอุบัติการณ์ความเสี่ยงทาง </w:t>
            </w:r>
            <w:r w:rsidRPr="00836BD1">
              <w:rPr>
                <w:sz w:val="28"/>
                <w:szCs w:val="28"/>
              </w:rPr>
              <w:t xml:space="preserve">Clinic </w:t>
            </w:r>
            <w:r w:rsidRPr="00836BD1">
              <w:rPr>
                <w:sz w:val="28"/>
                <w:szCs w:val="28"/>
                <w:cs/>
              </w:rPr>
              <w:t xml:space="preserve">ระดับ </w:t>
            </w:r>
            <w:r w:rsidRPr="00836BD1">
              <w:rPr>
                <w:sz w:val="28"/>
                <w:szCs w:val="28"/>
              </w:rPr>
              <w:t xml:space="preserve">E-I </w:t>
            </w:r>
            <w:r w:rsidRPr="00836BD1">
              <w:rPr>
                <w:sz w:val="28"/>
                <w:szCs w:val="28"/>
                <w:cs/>
              </w:rPr>
              <w:t>มีการเกิดซ้ำ</w:t>
            </w:r>
          </w:p>
        </w:tc>
        <w:tc>
          <w:tcPr>
            <w:tcW w:w="1109" w:type="dxa"/>
            <w:gridSpan w:val="2"/>
            <w:tcBorders>
              <w:bottom w:val="nil"/>
            </w:tcBorders>
          </w:tcPr>
          <w:p w:rsidR="001A23A9" w:rsidRPr="00836BD1" w:rsidRDefault="001A23A9" w:rsidP="00E336B3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1A23A9" w:rsidRPr="00836BD1" w:rsidRDefault="001A23A9" w:rsidP="00E336B3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  <w:tcBorders>
              <w:top w:val="nil"/>
              <w:bottom w:val="nil"/>
            </w:tcBorders>
          </w:tcPr>
          <w:p w:rsidR="001A23A9" w:rsidRPr="00836BD1" w:rsidRDefault="001A23A9" w:rsidP="00A75E19">
            <w:pPr>
              <w:pStyle w:val="a"/>
              <w:rPr>
                <w:cs/>
              </w:rPr>
            </w:pPr>
            <w:r w:rsidRPr="00836BD1">
              <w:rPr>
                <w:cs/>
              </w:rPr>
              <w:t xml:space="preserve">- ระดับ </w:t>
            </w:r>
            <w:r w:rsidRPr="00836BD1">
              <w:t>E-F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:rsidR="001A23A9" w:rsidRPr="00836BD1" w:rsidRDefault="001A23A9" w:rsidP="00E336B3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cs/>
              </w:rPr>
              <w:t>5 เรื่อง/ปี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cs/>
              </w:rPr>
              <w:t>7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auto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A23A9" w:rsidRPr="00836BD1" w:rsidRDefault="008C0965" w:rsidP="00E336B3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3</w:t>
            </w: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  <w:tcBorders>
              <w:top w:val="nil"/>
            </w:tcBorders>
          </w:tcPr>
          <w:p w:rsidR="001A23A9" w:rsidRPr="00836BD1" w:rsidRDefault="001A23A9" w:rsidP="00E336B3">
            <w:pPr>
              <w:spacing w:before="0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  <w:cs/>
              </w:rPr>
              <w:t xml:space="preserve">      - ระดับ </w:t>
            </w:r>
            <w:r w:rsidRPr="00836BD1">
              <w:rPr>
                <w:sz w:val="28"/>
                <w:szCs w:val="28"/>
              </w:rPr>
              <w:t>G-I</w:t>
            </w:r>
          </w:p>
        </w:tc>
        <w:tc>
          <w:tcPr>
            <w:tcW w:w="1109" w:type="dxa"/>
            <w:gridSpan w:val="2"/>
            <w:tcBorders>
              <w:top w:val="nil"/>
            </w:tcBorders>
          </w:tcPr>
          <w:p w:rsidR="001A23A9" w:rsidRPr="00836BD1" w:rsidRDefault="001A23A9" w:rsidP="00E336B3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cs/>
              </w:rPr>
              <w:t>0 เรื่อง/ปี</w:t>
            </w:r>
          </w:p>
        </w:tc>
        <w:tc>
          <w:tcPr>
            <w:tcW w:w="1059" w:type="dxa"/>
            <w:tcBorders>
              <w:top w:val="nil"/>
            </w:tcBorders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</w:tcBorders>
          </w:tcPr>
          <w:p w:rsidR="001A23A9" w:rsidRPr="00836BD1" w:rsidRDefault="005B42E4" w:rsidP="002A02FF">
            <w:pPr>
              <w:spacing w:before="0"/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058" w:type="dxa"/>
            <w:tcBorders>
              <w:top w:val="nil"/>
            </w:tcBorders>
          </w:tcPr>
          <w:p w:rsidR="001A23A9" w:rsidRPr="00836BD1" w:rsidRDefault="00A82B54" w:rsidP="002A02F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1A23A9" w:rsidRPr="00836BD1" w:rsidRDefault="00A82B54" w:rsidP="002A02F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</w:tcBorders>
          </w:tcPr>
          <w:p w:rsidR="001A23A9" w:rsidRPr="00836BD1" w:rsidRDefault="008C0965" w:rsidP="00E336B3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1</w:t>
            </w: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</w:tcPr>
          <w:p w:rsidR="001A23A9" w:rsidRPr="00836BD1" w:rsidRDefault="001A23A9" w:rsidP="00E336B3">
            <w:pPr>
              <w:spacing w:before="0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5</w:t>
            </w:r>
            <w:r w:rsidRPr="00836BD1">
              <w:rPr>
                <w:sz w:val="28"/>
                <w:szCs w:val="28"/>
                <w:cs/>
              </w:rPr>
              <w:t xml:space="preserve">. ร้อยละของอุบัติการณ์ความเสี่ยงทาง </w:t>
            </w:r>
            <w:r w:rsidRPr="00836BD1">
              <w:rPr>
                <w:sz w:val="28"/>
                <w:szCs w:val="28"/>
              </w:rPr>
              <w:t xml:space="preserve">Non clinic </w:t>
            </w:r>
            <w:r w:rsidRPr="00836BD1">
              <w:rPr>
                <w:sz w:val="28"/>
                <w:szCs w:val="28"/>
                <w:cs/>
              </w:rPr>
              <w:t xml:space="preserve">ระดับรุนแรง-ร้ายแรง ได้รับการวิเคราะห์หาปัญหาที่แท้จริง </w:t>
            </w:r>
            <w:r w:rsidRPr="00836BD1">
              <w:rPr>
                <w:sz w:val="28"/>
                <w:szCs w:val="28"/>
              </w:rPr>
              <w:t>RCA</w:t>
            </w:r>
          </w:p>
        </w:tc>
        <w:tc>
          <w:tcPr>
            <w:tcW w:w="1109" w:type="dxa"/>
            <w:gridSpan w:val="2"/>
          </w:tcPr>
          <w:p w:rsidR="001A23A9" w:rsidRPr="00836BD1" w:rsidRDefault="001A23A9" w:rsidP="00E336B3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1059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100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cs/>
              </w:rPr>
              <w:t>(2 ครั้ง)</w:t>
            </w:r>
          </w:p>
        </w:tc>
        <w:tc>
          <w:tcPr>
            <w:tcW w:w="1060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100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cs/>
              </w:rPr>
              <w:t>(3 ครั้ง)</w:t>
            </w:r>
          </w:p>
        </w:tc>
        <w:tc>
          <w:tcPr>
            <w:tcW w:w="1058" w:type="dxa"/>
          </w:tcPr>
          <w:p w:rsidR="001A23A9" w:rsidRPr="00836BD1" w:rsidRDefault="001A23A9" w:rsidP="00794B1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  <w:cs/>
              </w:rPr>
              <w:t xml:space="preserve">ไม่มีเหตุการณ์ระดับ </w:t>
            </w:r>
            <w:r w:rsidRPr="00836BD1">
              <w:rPr>
                <w:sz w:val="28"/>
                <w:szCs w:val="28"/>
              </w:rPr>
              <w:t>E-I</w:t>
            </w:r>
          </w:p>
        </w:tc>
        <w:tc>
          <w:tcPr>
            <w:tcW w:w="1066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1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4"/>
                <w:szCs w:val="24"/>
                <w:cs/>
              </w:rPr>
            </w:pPr>
            <w:r w:rsidRPr="00836BD1">
              <w:rPr>
                <w:sz w:val="24"/>
                <w:szCs w:val="24"/>
                <w:cs/>
              </w:rPr>
              <w:t xml:space="preserve">(ตัดไฟ </w:t>
            </w:r>
            <w:r w:rsidRPr="00836BD1">
              <w:rPr>
                <w:sz w:val="24"/>
                <w:szCs w:val="24"/>
              </w:rPr>
              <w:t xml:space="preserve">CPR </w:t>
            </w:r>
            <w:r w:rsidRPr="00836BD1">
              <w:rPr>
                <w:sz w:val="24"/>
                <w:szCs w:val="24"/>
                <w:cs/>
              </w:rPr>
              <w:t>ไม่ได้)</w:t>
            </w:r>
          </w:p>
        </w:tc>
        <w:tc>
          <w:tcPr>
            <w:tcW w:w="1049" w:type="dxa"/>
          </w:tcPr>
          <w:p w:rsidR="001A23A9" w:rsidRPr="00836BD1" w:rsidRDefault="008C0965" w:rsidP="00794B1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  <w:cs/>
              </w:rPr>
              <w:t xml:space="preserve">ไม่มีเหตุการณ์ระดับ </w:t>
            </w:r>
            <w:r w:rsidRPr="00836BD1">
              <w:rPr>
                <w:sz w:val="28"/>
                <w:szCs w:val="28"/>
              </w:rPr>
              <w:t>E-I</w:t>
            </w: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</w:tcPr>
          <w:p w:rsidR="001A23A9" w:rsidRPr="00836BD1" w:rsidRDefault="001A23A9" w:rsidP="00E336B3">
            <w:pPr>
              <w:spacing w:before="0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6</w:t>
            </w:r>
            <w:r w:rsidRPr="00836BD1">
              <w:rPr>
                <w:sz w:val="28"/>
                <w:szCs w:val="28"/>
                <w:cs/>
              </w:rPr>
              <w:t xml:space="preserve">. สัดส่วนของการรายงานอุบัติการณ์ระดับ </w:t>
            </w:r>
            <w:r w:rsidRPr="00836BD1">
              <w:rPr>
                <w:sz w:val="28"/>
                <w:szCs w:val="28"/>
              </w:rPr>
              <w:t xml:space="preserve">Near miss </w:t>
            </w:r>
            <w:r w:rsidRPr="00836BD1">
              <w:rPr>
                <w:sz w:val="28"/>
                <w:szCs w:val="28"/>
                <w:cs/>
              </w:rPr>
              <w:t>ต่ออุบัติการณ์ทั้งหมด</w:t>
            </w:r>
          </w:p>
        </w:tc>
        <w:tc>
          <w:tcPr>
            <w:tcW w:w="1109" w:type="dxa"/>
            <w:gridSpan w:val="2"/>
          </w:tcPr>
          <w:p w:rsidR="001A23A9" w:rsidRPr="00836BD1" w:rsidRDefault="001A23A9" w:rsidP="00E336B3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59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209:403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(5.1:10)</w:t>
            </w:r>
          </w:p>
        </w:tc>
        <w:tc>
          <w:tcPr>
            <w:tcW w:w="1060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583:940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(6.2:10)</w:t>
            </w:r>
          </w:p>
        </w:tc>
        <w:tc>
          <w:tcPr>
            <w:tcW w:w="1058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582:759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(7.7:10)</w:t>
            </w:r>
          </w:p>
        </w:tc>
        <w:tc>
          <w:tcPr>
            <w:tcW w:w="1066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880:1121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(7.8:10)</w:t>
            </w:r>
          </w:p>
        </w:tc>
        <w:tc>
          <w:tcPr>
            <w:tcW w:w="1049" w:type="dxa"/>
          </w:tcPr>
          <w:p w:rsidR="001A23A9" w:rsidRPr="00836BD1" w:rsidRDefault="008C0965" w:rsidP="00E336B3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610:757</w:t>
            </w:r>
          </w:p>
          <w:p w:rsidR="008C0965" w:rsidRPr="00836BD1" w:rsidRDefault="008C0965" w:rsidP="00E336B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rFonts w:hint="cs"/>
                <w:sz w:val="28"/>
                <w:szCs w:val="28"/>
                <w:cs/>
              </w:rPr>
              <w:t>(8.05</w:t>
            </w:r>
            <w:r w:rsidRPr="00836BD1">
              <w:rPr>
                <w:sz w:val="28"/>
                <w:szCs w:val="28"/>
              </w:rPr>
              <w:t>:10</w:t>
            </w:r>
            <w:r w:rsidRPr="00836BD1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1A23A9" w:rsidRPr="0029153B" w:rsidTr="00FE23BE">
        <w:trPr>
          <w:trHeight w:val="145"/>
        </w:trPr>
        <w:tc>
          <w:tcPr>
            <w:tcW w:w="3503" w:type="dxa"/>
            <w:gridSpan w:val="2"/>
          </w:tcPr>
          <w:p w:rsidR="001A23A9" w:rsidRPr="00836BD1" w:rsidRDefault="001A23A9" w:rsidP="00E336B3">
            <w:pPr>
              <w:spacing w:before="0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7.</w:t>
            </w:r>
            <w:r w:rsidRPr="00836BD1">
              <w:rPr>
                <w:sz w:val="28"/>
                <w:szCs w:val="28"/>
                <w:cs/>
              </w:rPr>
              <w:t xml:space="preserve">สัดส่วนของการรายงานอุบัติการณ์ระดับ </w:t>
            </w:r>
            <w:r w:rsidRPr="00836BD1">
              <w:rPr>
                <w:sz w:val="28"/>
                <w:szCs w:val="28"/>
              </w:rPr>
              <w:t xml:space="preserve">Near miss </w:t>
            </w:r>
            <w:r w:rsidRPr="00836BD1">
              <w:rPr>
                <w:sz w:val="28"/>
                <w:szCs w:val="28"/>
                <w:cs/>
              </w:rPr>
              <w:t>ต่ออุบัติการณ์ทั้งหมด (ยกเว้นระบบยา)</w:t>
            </w:r>
          </w:p>
        </w:tc>
        <w:tc>
          <w:tcPr>
            <w:tcW w:w="1109" w:type="dxa"/>
            <w:gridSpan w:val="2"/>
          </w:tcPr>
          <w:p w:rsidR="001A23A9" w:rsidRPr="00836BD1" w:rsidRDefault="001A23A9" w:rsidP="00E336B3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59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207:395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(5.2:10)</w:t>
            </w:r>
          </w:p>
        </w:tc>
        <w:tc>
          <w:tcPr>
            <w:tcW w:w="1060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61:400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(1.5:10)</w:t>
            </w:r>
          </w:p>
        </w:tc>
        <w:tc>
          <w:tcPr>
            <w:tcW w:w="1058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67:239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(2.8:10)</w:t>
            </w:r>
          </w:p>
        </w:tc>
        <w:tc>
          <w:tcPr>
            <w:tcW w:w="1066" w:type="dxa"/>
          </w:tcPr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</w:rPr>
              <w:t>116:341</w:t>
            </w:r>
          </w:p>
          <w:p w:rsidR="001A23A9" w:rsidRPr="00836BD1" w:rsidRDefault="001A23A9" w:rsidP="002A02F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sz w:val="28"/>
                <w:szCs w:val="28"/>
              </w:rPr>
              <w:t>(3.4:10)</w:t>
            </w:r>
          </w:p>
        </w:tc>
        <w:tc>
          <w:tcPr>
            <w:tcW w:w="1049" w:type="dxa"/>
          </w:tcPr>
          <w:p w:rsidR="001A23A9" w:rsidRPr="00836BD1" w:rsidRDefault="008C0965" w:rsidP="008C0965">
            <w:pPr>
              <w:spacing w:before="0"/>
              <w:jc w:val="center"/>
              <w:rPr>
                <w:sz w:val="28"/>
                <w:szCs w:val="28"/>
              </w:rPr>
            </w:pPr>
            <w:r w:rsidRPr="00836BD1">
              <w:rPr>
                <w:rFonts w:hint="cs"/>
                <w:sz w:val="28"/>
                <w:szCs w:val="28"/>
                <w:cs/>
              </w:rPr>
              <w:t>64</w:t>
            </w:r>
            <w:r w:rsidRPr="00836BD1">
              <w:rPr>
                <w:sz w:val="28"/>
                <w:szCs w:val="28"/>
              </w:rPr>
              <w:t>:199</w:t>
            </w:r>
          </w:p>
          <w:p w:rsidR="008C0965" w:rsidRPr="00836BD1" w:rsidRDefault="008C0965" w:rsidP="008C096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836BD1">
              <w:rPr>
                <w:rFonts w:hint="cs"/>
                <w:sz w:val="28"/>
                <w:szCs w:val="28"/>
                <w:cs/>
              </w:rPr>
              <w:t>(3.2</w:t>
            </w:r>
            <w:r w:rsidRPr="00836BD1">
              <w:rPr>
                <w:sz w:val="28"/>
                <w:szCs w:val="28"/>
              </w:rPr>
              <w:t>:10</w:t>
            </w:r>
            <w:r w:rsidRPr="00836BD1">
              <w:rPr>
                <w:rFonts w:hint="cs"/>
                <w:sz w:val="28"/>
                <w:szCs w:val="28"/>
                <w:cs/>
              </w:rPr>
              <w:t xml:space="preserve"> )</w:t>
            </w:r>
          </w:p>
        </w:tc>
      </w:tr>
      <w:tr w:rsidR="00200606" w:rsidRPr="0029153B" w:rsidTr="001A23A9">
        <w:trPr>
          <w:trHeight w:val="145"/>
        </w:trPr>
        <w:tc>
          <w:tcPr>
            <w:tcW w:w="9904" w:type="dxa"/>
            <w:gridSpan w:val="9"/>
          </w:tcPr>
          <w:p w:rsidR="00200606" w:rsidRPr="00836BD1" w:rsidRDefault="00200606" w:rsidP="00FE23BE">
            <w:pPr>
              <w:spacing w:before="0"/>
              <w:rPr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29153B">
              <w:rPr>
                <w:b/>
                <w:bCs/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โรงพยาบาลหนองบุญมาก ดำเนินการพัฒนาระบบบริหารความเสี่ยงตามนโยบายพัฒนาคุณภาพโรงพยาบาล โดยมีคณะกรรมการบริหารความเสี่ยงประกอบด้วยตัวแทนจากหัวหน้ากลุ่มงาน หัวหน้างานที่เป็นสหสาขาวิชาชีพ วางระบบให้มีการค้นหาความเสี่ยง ประเมินความเสี่ยง จัดการความเสี่ยงและติดตามผล โดยมีการประสานเชื่อมโยงกับทุกระบบ เพื่อให้เกิดความ</w:t>
            </w:r>
            <w:r w:rsidRPr="00836BD1">
              <w:rPr>
                <w:sz w:val="28"/>
                <w:szCs w:val="28"/>
                <w:cs/>
              </w:rPr>
              <w:t>ปลอดภัยต่อผู้รับบริการและผู้ให้บริการ</w:t>
            </w:r>
          </w:p>
          <w:p w:rsidR="001D4098" w:rsidRPr="00836BD1" w:rsidRDefault="001D4098" w:rsidP="00FE23BE">
            <w:pPr>
              <w:spacing w:before="0"/>
              <w:rPr>
                <w:sz w:val="28"/>
                <w:szCs w:val="28"/>
              </w:rPr>
            </w:pPr>
            <w:r w:rsidRPr="00836BD1">
              <w:rPr>
                <w:rFonts w:hint="cs"/>
                <w:sz w:val="28"/>
                <w:szCs w:val="28"/>
                <w:cs/>
              </w:rPr>
              <w:t xml:space="preserve">        เข็มมุ่ง ปี 2561</w:t>
            </w:r>
            <w:r w:rsidRPr="00836BD1">
              <w:rPr>
                <w:sz w:val="28"/>
                <w:szCs w:val="28"/>
              </w:rPr>
              <w:t xml:space="preserve">: - </w:t>
            </w:r>
            <w:r w:rsidRPr="00836BD1">
              <w:rPr>
                <w:rFonts w:hint="cs"/>
                <w:sz w:val="28"/>
                <w:szCs w:val="28"/>
                <w:cs/>
              </w:rPr>
              <w:t>พัฒนาการค้นหาความเสี่ยงเชิงรุก</w:t>
            </w:r>
          </w:p>
          <w:p w:rsidR="001D4098" w:rsidRPr="00836BD1" w:rsidRDefault="001D4098" w:rsidP="00FE23BE">
            <w:pPr>
              <w:spacing w:before="0"/>
              <w:rPr>
                <w:sz w:val="28"/>
                <w:szCs w:val="28"/>
                <w:cs/>
              </w:rPr>
            </w:pPr>
            <w:r w:rsidRPr="00836BD1">
              <w:rPr>
                <w:rFonts w:hint="cs"/>
                <w:sz w:val="28"/>
                <w:szCs w:val="28"/>
                <w:cs/>
              </w:rPr>
              <w:t xml:space="preserve">                             -พัฒนาบุคลากรในองค์กรให้เกิดความตะหนัก และปลูกฝังให้เกิดวัฒนธรรมความปลอดภัย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ความเสี่ยงสำคัญ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1D4098" w:rsidRPr="00836BD1" w:rsidRDefault="00200606" w:rsidP="001D4098">
            <w:pPr>
              <w:spacing w:before="0"/>
              <w:rPr>
                <w:sz w:val="28"/>
                <w:szCs w:val="28"/>
              </w:rPr>
            </w:pPr>
            <w:r w:rsidRPr="00836BD1">
              <w:rPr>
                <w:sz w:val="28"/>
                <w:szCs w:val="28"/>
                <w:u w:val="single"/>
                <w:cs/>
              </w:rPr>
              <w:t>ความเสี่ยงทาง</w:t>
            </w:r>
            <w:r w:rsidR="001D4098" w:rsidRPr="00836BD1">
              <w:rPr>
                <w:rFonts w:hint="cs"/>
                <w:sz w:val="28"/>
                <w:szCs w:val="28"/>
                <w:u w:val="single"/>
                <w:cs/>
              </w:rPr>
              <w:t xml:space="preserve"> ทั่วไป </w:t>
            </w:r>
            <w:r w:rsidR="005E2AC1" w:rsidRPr="00836BD1">
              <w:rPr>
                <w:sz w:val="28"/>
                <w:szCs w:val="28"/>
              </w:rPr>
              <w:t xml:space="preserve"> </w:t>
            </w:r>
            <w:r w:rsidR="005E2AC1" w:rsidRPr="00836BD1">
              <w:rPr>
                <w:rFonts w:hint="cs"/>
                <w:sz w:val="28"/>
                <w:szCs w:val="28"/>
                <w:cs/>
              </w:rPr>
              <w:t xml:space="preserve">ได้แก่ </w:t>
            </w:r>
          </w:p>
          <w:p w:rsidR="005E2AC1" w:rsidRPr="00836BD1" w:rsidRDefault="005E2AC1" w:rsidP="001D4098">
            <w:pPr>
              <w:spacing w:before="0"/>
              <w:rPr>
                <w:sz w:val="28"/>
                <w:szCs w:val="28"/>
                <w:cs/>
              </w:rPr>
            </w:pPr>
            <w:r w:rsidRPr="00836BD1">
              <w:rPr>
                <w:rFonts w:hint="cs"/>
                <w:sz w:val="28"/>
                <w:szCs w:val="28"/>
                <w:cs/>
              </w:rPr>
              <w:t xml:space="preserve">      ทรัพย์สินสูญหาย , เครื่องมือไม่พร้อมใช้ , ไฟรั่ว/ไฟดูด , เวชระเบียนสูญหาย, ไม่ประทับใจระบบบริการ และพฤติกรรมเจ้าหน้าที่ </w:t>
            </w:r>
          </w:p>
          <w:p w:rsidR="001D4098" w:rsidRPr="00836BD1" w:rsidRDefault="001D4098" w:rsidP="005E2AC1">
            <w:pPr>
              <w:spacing w:before="0"/>
              <w:rPr>
                <w:sz w:val="28"/>
                <w:szCs w:val="28"/>
              </w:rPr>
            </w:pPr>
            <w:r w:rsidRPr="00836BD1">
              <w:rPr>
                <w:rFonts w:hint="cs"/>
                <w:sz w:val="28"/>
                <w:szCs w:val="28"/>
                <w:u w:val="single"/>
                <w:cs/>
              </w:rPr>
              <w:t>ความเสี่ยงทางคลินิก</w:t>
            </w:r>
            <w:r w:rsidR="005E2AC1" w:rsidRPr="00836BD1">
              <w:rPr>
                <w:rFonts w:hint="cs"/>
                <w:sz w:val="28"/>
                <w:szCs w:val="28"/>
                <w:cs/>
              </w:rPr>
              <w:t xml:space="preserve">  ได้แก่</w:t>
            </w:r>
          </w:p>
          <w:p w:rsidR="005E2AC1" w:rsidRPr="00836BD1" w:rsidRDefault="005E2AC1" w:rsidP="005E2AC1">
            <w:pPr>
              <w:spacing w:before="0"/>
              <w:rPr>
                <w:sz w:val="28"/>
                <w:szCs w:val="28"/>
              </w:rPr>
            </w:pPr>
            <w:r w:rsidRPr="00836BD1">
              <w:rPr>
                <w:rFonts w:hint="cs"/>
                <w:sz w:val="28"/>
                <w:szCs w:val="28"/>
                <w:cs/>
              </w:rPr>
              <w:t xml:space="preserve">      เสียชีวิตไม่คาดฝัน, ทรุดลงจากการประเมิน วินิจฉัยและรักษาพยาบาลล่าช้า, ความคลาดเคลื่อนทางยา,</w:t>
            </w:r>
            <w:r w:rsidR="00E57D89" w:rsidRPr="00836BD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36BD1">
              <w:rPr>
                <w:rFonts w:hint="cs"/>
                <w:sz w:val="28"/>
                <w:szCs w:val="28"/>
                <w:cs/>
              </w:rPr>
              <w:t>ติดเ</w:t>
            </w:r>
            <w:r w:rsidR="00E57D89" w:rsidRPr="00836BD1">
              <w:rPr>
                <w:rFonts w:hint="cs"/>
                <w:sz w:val="28"/>
                <w:szCs w:val="28"/>
                <w:cs/>
              </w:rPr>
              <w:t>ชื้อในโรงพยาบาล</w:t>
            </w:r>
          </w:p>
          <w:p w:rsidR="00E57D89" w:rsidRPr="00836BD1" w:rsidRDefault="00E57D89" w:rsidP="005E2AC1">
            <w:pPr>
              <w:spacing w:before="0"/>
              <w:rPr>
                <w:sz w:val="28"/>
                <w:szCs w:val="28"/>
              </w:rPr>
            </w:pPr>
          </w:p>
          <w:p w:rsidR="00E57D89" w:rsidRDefault="00E57D89" w:rsidP="005E2AC1">
            <w:pPr>
              <w:spacing w:before="0"/>
              <w:rPr>
                <w:color w:val="FF0000"/>
                <w:sz w:val="28"/>
                <w:szCs w:val="28"/>
              </w:rPr>
            </w:pPr>
          </w:p>
          <w:p w:rsidR="00E57D89" w:rsidRPr="00D30D03" w:rsidRDefault="00E57D89" w:rsidP="005E2AC1">
            <w:pPr>
              <w:spacing w:before="0"/>
              <w:rPr>
                <w:color w:val="FF0000"/>
                <w:sz w:val="28"/>
                <w:szCs w:val="28"/>
              </w:rPr>
            </w:pPr>
          </w:p>
          <w:p w:rsidR="005E2AC1" w:rsidRPr="00836BD1" w:rsidRDefault="00F97B02" w:rsidP="000A73A8">
            <w:pPr>
              <w:tabs>
                <w:tab w:val="left" w:pos="2830"/>
              </w:tabs>
              <w:spacing w:before="0"/>
              <w:rPr>
                <w:sz w:val="28"/>
                <w:szCs w:val="28"/>
                <w:u w:val="single"/>
              </w:rPr>
            </w:pPr>
            <w:r w:rsidRPr="00836BD1">
              <w:rPr>
                <w:rFonts w:hint="cs"/>
                <w:sz w:val="28"/>
                <w:szCs w:val="28"/>
                <w:u w:val="single"/>
                <w:cs/>
              </w:rPr>
              <w:lastRenderedPageBreak/>
              <w:t>ความเสี่ยงทางคลินิกเฉพาะโรค</w:t>
            </w:r>
          </w:p>
          <w:tbl>
            <w:tblPr>
              <w:tblStyle w:val="af0"/>
              <w:tblW w:w="0" w:type="auto"/>
              <w:jc w:val="center"/>
              <w:tblInd w:w="279" w:type="dxa"/>
              <w:tblLook w:val="04A0"/>
            </w:tblPr>
            <w:tblGrid>
              <w:gridCol w:w="1984"/>
              <w:gridCol w:w="2127"/>
              <w:gridCol w:w="3402"/>
            </w:tblGrid>
            <w:tr w:rsidR="00B64C59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:rsidR="00B64C59" w:rsidRPr="00836BD1" w:rsidRDefault="00B64C59" w:rsidP="00BA0D08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กลุ่ม</w:t>
                  </w:r>
                </w:p>
              </w:tc>
              <w:tc>
                <w:tcPr>
                  <w:tcW w:w="2127" w:type="dxa"/>
                </w:tcPr>
                <w:p w:rsidR="00B64C59" w:rsidRPr="00836BD1" w:rsidRDefault="00B64C59" w:rsidP="00BA0D08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โรค</w:t>
                  </w:r>
                </w:p>
              </w:tc>
              <w:tc>
                <w:tcPr>
                  <w:tcW w:w="3402" w:type="dxa"/>
                </w:tcPr>
                <w:p w:rsidR="00B64C59" w:rsidRPr="00836BD1" w:rsidRDefault="00B64C59" w:rsidP="00BA0D08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Specific clinical risk</w:t>
                  </w:r>
                </w:p>
              </w:tc>
            </w:tr>
            <w:tr w:rsidR="00B64C59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bottom w:val="nil"/>
                  </w:tcBorders>
                </w:tcPr>
                <w:p w:rsidR="00B64C59" w:rsidRPr="00836BD1" w:rsidRDefault="00BA0D08" w:rsidP="00BA0D08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โรคฉุกเฉิน</w:t>
                  </w:r>
                </w:p>
              </w:tc>
              <w:tc>
                <w:tcPr>
                  <w:tcW w:w="2127" w:type="dxa"/>
                </w:tcPr>
                <w:p w:rsidR="00B64C59" w:rsidRPr="00836BD1" w:rsidRDefault="00BB1F28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-</w:t>
                  </w:r>
                  <w:r w:rsidR="00D51D75" w:rsidRPr="00836BD1">
                    <w:rPr>
                      <w:sz w:val="28"/>
                      <w:szCs w:val="28"/>
                    </w:rPr>
                    <w:t xml:space="preserve"> </w:t>
                  </w:r>
                  <w:r w:rsidRPr="00836BD1">
                    <w:rPr>
                      <w:sz w:val="28"/>
                      <w:szCs w:val="28"/>
                    </w:rPr>
                    <w:t>MI</w:t>
                  </w:r>
                </w:p>
              </w:tc>
              <w:tc>
                <w:tcPr>
                  <w:tcW w:w="3402" w:type="dxa"/>
                </w:tcPr>
                <w:p w:rsidR="00B64C59" w:rsidRPr="00836BD1" w:rsidRDefault="00A043FB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Cardiac shock</w:t>
                  </w:r>
                </w:p>
              </w:tc>
            </w:tr>
            <w:tr w:rsidR="00B64C59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top w:val="nil"/>
                    <w:bottom w:val="single" w:sz="4" w:space="0" w:color="000000"/>
                  </w:tcBorders>
                </w:tcPr>
                <w:p w:rsidR="00B64C59" w:rsidRPr="00836BD1" w:rsidRDefault="00B64C59" w:rsidP="005E2AC1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B64C59" w:rsidRPr="00836BD1" w:rsidRDefault="00BA0D08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-</w:t>
                  </w:r>
                  <w:r w:rsidR="00D51D75" w:rsidRPr="00836BD1">
                    <w:rPr>
                      <w:sz w:val="28"/>
                      <w:szCs w:val="28"/>
                    </w:rPr>
                    <w:t xml:space="preserve"> </w:t>
                  </w:r>
                  <w:r w:rsidRPr="00836BD1">
                    <w:rPr>
                      <w:sz w:val="28"/>
                      <w:szCs w:val="28"/>
                    </w:rPr>
                    <w:t>Stroke</w:t>
                  </w:r>
                </w:p>
              </w:tc>
              <w:tc>
                <w:tcPr>
                  <w:tcW w:w="3402" w:type="dxa"/>
                </w:tcPr>
                <w:p w:rsidR="00B64C59" w:rsidRPr="00836BD1" w:rsidRDefault="001B5354" w:rsidP="005E2AC1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เข้าถึงบริการไม่ทันเวลา</w:t>
                  </w:r>
                </w:p>
              </w:tc>
            </w:tr>
            <w:tr w:rsidR="00B64C59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bottom w:val="nil"/>
                  </w:tcBorders>
                </w:tcPr>
                <w:p w:rsidR="00B64C59" w:rsidRPr="00836BD1" w:rsidRDefault="00BA0D08" w:rsidP="00BA0D08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โรคเรื้อรัง</w:t>
                  </w:r>
                </w:p>
              </w:tc>
              <w:tc>
                <w:tcPr>
                  <w:tcW w:w="2127" w:type="dxa"/>
                </w:tcPr>
                <w:p w:rsidR="00B64C59" w:rsidRPr="00836BD1" w:rsidRDefault="00BA0D08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-</w:t>
                  </w:r>
                  <w:r w:rsidR="00D51D75" w:rsidRPr="00836BD1">
                    <w:rPr>
                      <w:sz w:val="28"/>
                      <w:szCs w:val="28"/>
                    </w:rPr>
                    <w:t xml:space="preserve"> </w:t>
                  </w:r>
                  <w:r w:rsidRPr="00836BD1">
                    <w:rPr>
                      <w:sz w:val="28"/>
                      <w:szCs w:val="28"/>
                    </w:rPr>
                    <w:t>DM</w:t>
                  </w:r>
                </w:p>
              </w:tc>
              <w:tc>
                <w:tcPr>
                  <w:tcW w:w="3402" w:type="dxa"/>
                </w:tcPr>
                <w:p w:rsidR="00B64C59" w:rsidRPr="00836BD1" w:rsidRDefault="00A043FB" w:rsidP="00A043FB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Hyperglycemic coma</w:t>
                  </w:r>
                </w:p>
              </w:tc>
            </w:tr>
            <w:tr w:rsidR="00B64C59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B64C59" w:rsidRPr="00836BD1" w:rsidRDefault="00B64C59" w:rsidP="005E2AC1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B64C59" w:rsidRPr="00836BD1" w:rsidRDefault="00BA0D08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-</w:t>
                  </w:r>
                  <w:r w:rsidR="00D51D75" w:rsidRPr="00836BD1">
                    <w:rPr>
                      <w:sz w:val="28"/>
                      <w:szCs w:val="28"/>
                    </w:rPr>
                    <w:t xml:space="preserve"> </w:t>
                  </w:r>
                  <w:r w:rsidRPr="00836BD1">
                    <w:rPr>
                      <w:sz w:val="28"/>
                      <w:szCs w:val="28"/>
                    </w:rPr>
                    <w:t>HT</w:t>
                  </w:r>
                </w:p>
              </w:tc>
              <w:tc>
                <w:tcPr>
                  <w:tcW w:w="3402" w:type="dxa"/>
                </w:tcPr>
                <w:p w:rsidR="00B64C59" w:rsidRPr="00836BD1" w:rsidRDefault="00A043FB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 xml:space="preserve">Stroke </w:t>
                  </w:r>
                </w:p>
              </w:tc>
            </w:tr>
            <w:tr w:rsidR="00B64C59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top w:val="nil"/>
                  </w:tcBorders>
                </w:tcPr>
                <w:p w:rsidR="00B64C59" w:rsidRPr="00836BD1" w:rsidRDefault="00B64C59" w:rsidP="005E2AC1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B64C59" w:rsidRPr="00836BD1" w:rsidRDefault="00BA0D08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-</w:t>
                  </w:r>
                  <w:r w:rsidR="00D51D75" w:rsidRPr="00836BD1">
                    <w:rPr>
                      <w:sz w:val="28"/>
                      <w:szCs w:val="28"/>
                    </w:rPr>
                    <w:t xml:space="preserve"> </w:t>
                  </w:r>
                  <w:r w:rsidRPr="00836BD1">
                    <w:rPr>
                      <w:sz w:val="28"/>
                      <w:szCs w:val="28"/>
                    </w:rPr>
                    <w:t>COPD</w:t>
                  </w:r>
                </w:p>
              </w:tc>
              <w:tc>
                <w:tcPr>
                  <w:tcW w:w="3402" w:type="dxa"/>
                </w:tcPr>
                <w:p w:rsidR="00B64C59" w:rsidRPr="00836BD1" w:rsidRDefault="00A043FB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Respiratory failure</w:t>
                  </w:r>
                </w:p>
              </w:tc>
            </w:tr>
            <w:tr w:rsidR="00B64C59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:rsidR="00B64C59" w:rsidRPr="00836BD1" w:rsidRDefault="00BA0D08" w:rsidP="005E2AC1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โรคติดเชื้อ</w:t>
                  </w:r>
                </w:p>
              </w:tc>
              <w:tc>
                <w:tcPr>
                  <w:tcW w:w="2127" w:type="dxa"/>
                </w:tcPr>
                <w:p w:rsidR="00B64C59" w:rsidRPr="00836BD1" w:rsidRDefault="00BA0D08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-</w:t>
                  </w:r>
                  <w:r w:rsidR="00D51D75" w:rsidRPr="00836BD1">
                    <w:rPr>
                      <w:sz w:val="28"/>
                      <w:szCs w:val="28"/>
                    </w:rPr>
                    <w:t xml:space="preserve"> </w:t>
                  </w:r>
                  <w:r w:rsidRPr="00836BD1">
                    <w:rPr>
                      <w:sz w:val="28"/>
                      <w:szCs w:val="28"/>
                    </w:rPr>
                    <w:t>Sepsis</w:t>
                  </w:r>
                </w:p>
              </w:tc>
              <w:tc>
                <w:tcPr>
                  <w:tcW w:w="3402" w:type="dxa"/>
                </w:tcPr>
                <w:p w:rsidR="00B64C59" w:rsidRPr="00836BD1" w:rsidRDefault="00BA0D08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Septic  shock</w:t>
                  </w:r>
                </w:p>
              </w:tc>
            </w:tr>
            <w:tr w:rsidR="00B64C59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bottom w:val="nil"/>
                  </w:tcBorders>
                </w:tcPr>
                <w:p w:rsidR="00B64C59" w:rsidRPr="00836BD1" w:rsidRDefault="00BA0D08" w:rsidP="005E2AC1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แม่และเด็ก</w:t>
                  </w:r>
                </w:p>
              </w:tc>
              <w:tc>
                <w:tcPr>
                  <w:tcW w:w="2127" w:type="dxa"/>
                </w:tcPr>
                <w:p w:rsidR="00B64C59" w:rsidRPr="00836BD1" w:rsidRDefault="00BA0D08" w:rsidP="00BA0D08">
                  <w:pPr>
                    <w:spacing w:before="0"/>
                    <w:jc w:val="both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-</w:t>
                  </w:r>
                  <w:r w:rsidR="00D51D75" w:rsidRPr="00836BD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836BD1">
                    <w:rPr>
                      <w:sz w:val="28"/>
                      <w:szCs w:val="28"/>
                      <w:cs/>
                    </w:rPr>
                    <w:t>มารดาคลอดบุตร</w:t>
                  </w:r>
                </w:p>
              </w:tc>
              <w:tc>
                <w:tcPr>
                  <w:tcW w:w="3402" w:type="dxa"/>
                </w:tcPr>
                <w:p w:rsidR="00B64C59" w:rsidRPr="00836BD1" w:rsidRDefault="00BA0D08" w:rsidP="005E2AC1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PPH</w:t>
                  </w:r>
                </w:p>
              </w:tc>
            </w:tr>
            <w:tr w:rsidR="00BA0D08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BA0D08" w:rsidRPr="00836BD1" w:rsidRDefault="00BA0D08" w:rsidP="00767F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BA0D08" w:rsidRPr="00836BD1" w:rsidRDefault="00BA0D08" w:rsidP="00767F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836BD1">
                    <w:rPr>
                      <w:sz w:val="28"/>
                      <w:szCs w:val="28"/>
                      <w:cs/>
                    </w:rPr>
                    <w:t>-</w:t>
                  </w:r>
                  <w:r w:rsidR="00D51D75" w:rsidRPr="00836BD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836BD1">
                    <w:rPr>
                      <w:sz w:val="28"/>
                      <w:szCs w:val="28"/>
                      <w:cs/>
                    </w:rPr>
                    <w:t>ทารก</w:t>
                  </w:r>
                </w:p>
              </w:tc>
              <w:tc>
                <w:tcPr>
                  <w:tcW w:w="3402" w:type="dxa"/>
                </w:tcPr>
                <w:p w:rsidR="00BA0D08" w:rsidRPr="00836BD1" w:rsidRDefault="00BA0D08" w:rsidP="00767F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Birth  asphyxia</w:t>
                  </w:r>
                </w:p>
              </w:tc>
            </w:tr>
            <w:tr w:rsidR="00BA0D08" w:rsidRPr="00836BD1" w:rsidTr="000E38F5">
              <w:trPr>
                <w:jc w:val="center"/>
              </w:trPr>
              <w:tc>
                <w:tcPr>
                  <w:tcW w:w="1984" w:type="dxa"/>
                  <w:tcBorders>
                    <w:top w:val="nil"/>
                  </w:tcBorders>
                </w:tcPr>
                <w:p w:rsidR="00BA0D08" w:rsidRPr="00836BD1" w:rsidRDefault="00BA0D08" w:rsidP="00767F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BA0D08" w:rsidRPr="00836BD1" w:rsidRDefault="00A043FB" w:rsidP="00767F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836BD1">
                    <w:rPr>
                      <w:sz w:val="28"/>
                      <w:szCs w:val="28"/>
                    </w:rPr>
                    <w:t>-</w:t>
                  </w:r>
                  <w:r w:rsidR="00D51D75" w:rsidRPr="00836BD1">
                    <w:rPr>
                      <w:sz w:val="28"/>
                      <w:szCs w:val="28"/>
                    </w:rPr>
                    <w:t xml:space="preserve"> </w:t>
                  </w:r>
                  <w:r w:rsidRPr="00836BD1">
                    <w:rPr>
                      <w:sz w:val="28"/>
                      <w:szCs w:val="28"/>
                    </w:rPr>
                    <w:t>DHF</w:t>
                  </w:r>
                </w:p>
              </w:tc>
              <w:tc>
                <w:tcPr>
                  <w:tcW w:w="3402" w:type="dxa"/>
                </w:tcPr>
                <w:p w:rsidR="00A043FB" w:rsidRPr="00836BD1" w:rsidRDefault="00D51D75" w:rsidP="00A043FB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836BD1">
                    <w:rPr>
                      <w:sz w:val="28"/>
                      <w:szCs w:val="28"/>
                    </w:rPr>
                    <w:t xml:space="preserve">Shock </w:t>
                  </w:r>
                  <w:r w:rsidR="00A043FB" w:rsidRPr="00836BD1">
                    <w:rPr>
                      <w:sz w:val="28"/>
                      <w:szCs w:val="28"/>
                      <w:cs/>
                    </w:rPr>
                    <w:t>ภาวะน้ำเกิน</w:t>
                  </w:r>
                </w:p>
              </w:tc>
            </w:tr>
          </w:tbl>
          <w:p w:rsidR="00200606" w:rsidRPr="009B2380" w:rsidRDefault="00200606" w:rsidP="00BA0D08">
            <w:pPr>
              <w:spacing w:before="0"/>
              <w:rPr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200606" w:rsidRPr="00BA0D08" w:rsidRDefault="00200606" w:rsidP="00BA0D08">
            <w:pPr>
              <w:pStyle w:val="6"/>
              <w:spacing w:before="0"/>
              <w:rPr>
                <w:rFonts w:ascii="Browallia New" w:eastAsia="Cordia New" w:hAnsi="Browallia New" w:cs="Browallia New"/>
                <w:i w:val="0"/>
                <w:iCs w:val="0"/>
                <w:sz w:val="28"/>
                <w:szCs w:val="28"/>
              </w:rPr>
            </w:pPr>
            <w:r w:rsidRPr="00200606">
              <w:rPr>
                <w:rFonts w:ascii="Browallia New" w:eastAsia="Cordia New" w:hAnsi="Browallia New" w:cs="Browallia New"/>
                <w:i w:val="0"/>
                <w:iCs w:val="0"/>
                <w:sz w:val="28"/>
                <w:szCs w:val="28"/>
                <w:cs/>
              </w:rPr>
              <w:t>ขั้นตอนการบริหารความเสี่ย</w:t>
            </w:r>
            <w:r w:rsidR="00BA0D08">
              <w:rPr>
                <w:rFonts w:ascii="Browallia New" w:eastAsia="Cordia New" w:hAnsi="Browallia New" w:cs="Browallia New" w:hint="cs"/>
                <w:i w:val="0"/>
                <w:iCs w:val="0"/>
                <w:sz w:val="28"/>
                <w:szCs w:val="28"/>
                <w:cs/>
              </w:rPr>
              <w:t>ง</w:t>
            </w:r>
          </w:p>
          <w:p w:rsidR="00200606" w:rsidRPr="0029153B" w:rsidRDefault="0014705F" w:rsidP="00E336B3">
            <w:pPr>
              <w:rPr>
                <w:sz w:val="28"/>
                <w:szCs w:val="28"/>
              </w:rPr>
            </w:pPr>
            <w:r w:rsidRPr="0014705F">
              <w:rPr>
                <w:rFonts w:asciiTheme="majorHAnsi" w:eastAsiaTheme="majorEastAsia" w:hAnsiTheme="majorHAnsi" w:cstheme="majorBidi"/>
                <w:b/>
                <w:bCs/>
                <w:i/>
                <w:iCs/>
                <w:noProof/>
                <w:sz w:val="28"/>
                <w:szCs w:val="28"/>
              </w:rPr>
              <w:pict>
                <v:group id="_x0000_s1061" style="position:absolute;margin-left:42pt;margin-top:2.55pt;width:393.75pt;height:402.95pt;z-index:251695104" coordorigin="2541,5992" coordsize="7875,8059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030" type="#_x0000_t116" style="position:absolute;left:4970;top:5992;width:2630;height:490" o:regroupid="1">
                    <v:textbox style="mso-next-textbox:#_x0000_s1030">
                      <w:txbxContent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นโยบายการบริหารความเสี่ยง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5176;top:6671;width:2255;height:473" o:regroupid="1">
                    <v:textbox style="mso-next-textbox:#_x0000_s1031">
                      <w:txbxContent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ดำเนินการค้นหาความเสี่ยง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2" type="#_x0000_t110" style="position:absolute;left:4848;top:7336;width:2936;height:1373" o:regroupid="1">
                    <v:textbox style="mso-next-textbox:#_x0000_s1032">
                      <w:txbxContent>
                        <w:p w:rsidR="00200606" w:rsidRPr="00836BD1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36BD1">
                            <w:rPr>
                              <w:sz w:val="24"/>
                              <w:szCs w:val="24"/>
                              <w:cs/>
                            </w:rPr>
                            <w:t>ความเสี่ยง ระดับ 3</w:t>
                          </w:r>
                          <w:r w:rsidRPr="00836BD1">
                            <w:rPr>
                              <w:sz w:val="24"/>
                              <w:szCs w:val="24"/>
                            </w:rPr>
                            <w:t>E, 3F, 4G, 4H, 4I</w:t>
                          </w:r>
                        </w:p>
                      </w:txbxContent>
                    </v:textbox>
                  </v:shape>
                  <v:shape id="_x0000_s1033" type="#_x0000_t202" style="position:absolute;left:7633;top:8437;width:2783;height:1485;v-text-anchor:middle" o:regroupid="1">
                    <v:textbox style="mso-next-textbox:#_x0000_s1033">
                      <w:txbxContent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วิเคราะห์หาสาเหตุรากเหง้า</w:t>
                          </w:r>
                          <w:r w:rsidRPr="00482FCF">
                            <w:rPr>
                              <w:sz w:val="24"/>
                              <w:szCs w:val="24"/>
                            </w:rPr>
                            <w:t xml:space="preserve"> (RCA)</w:t>
                          </w:r>
                        </w:p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และดำเนินการควบคุมป้องกันโดยเร่งด่วนในระดับรุนแรง 3</w:t>
                          </w:r>
                          <w:r w:rsidRPr="00482FCF">
                            <w:rPr>
                              <w:sz w:val="24"/>
                              <w:szCs w:val="24"/>
                            </w:rPr>
                            <w:t>E, 3F,       4G, 4H, 4I</w:t>
                          </w:r>
                        </w:p>
                        <w:p w:rsidR="00200606" w:rsidRPr="00482FCF" w:rsidRDefault="00200606" w:rsidP="00200606">
                          <w:pPr>
                            <w:jc w:val="center"/>
                            <w:rPr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v:textbox>
                  </v:shape>
                  <v:shape id="_x0000_s1034" type="#_x0000_t202" style="position:absolute;left:2541;top:8448;width:2377;height:1474;v-text-anchor:middle" o:regroupid="1">
                    <v:textbox style="mso-next-textbox:#_x0000_s1034">
                      <w:txbxContent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จัดทำแผนควบคุมป้องกันในความเสี่ยงระดับ 2</w:t>
                          </w:r>
                          <w:r w:rsidRPr="00482FCF">
                            <w:rPr>
                              <w:sz w:val="24"/>
                              <w:szCs w:val="24"/>
                            </w:rPr>
                            <w:t xml:space="preserve">C, 2D </w:t>
                          </w: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และวางระบบเฝ้าระวังในความเสี่ยงระดับ 1</w:t>
                          </w:r>
                          <w:r w:rsidRPr="00482FCF">
                            <w:rPr>
                              <w:sz w:val="24"/>
                              <w:szCs w:val="24"/>
                            </w:rPr>
                            <w:t>A, 1 B</w:t>
                          </w:r>
                        </w:p>
                      </w:txbxContent>
                    </v:textbox>
                  </v:shape>
                  <v:shape id="_x0000_s1035" type="#_x0000_t202" style="position:absolute;left:5238;top:9537;width:2148;height:1020;v-text-anchor:middle" o:regroupid="1">
                    <v:textbox style="mso-next-textbox:#_x0000_s1035">
                      <w:txbxContent>
                        <w:p w:rsidR="00200606" w:rsidRPr="00836BD1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36BD1">
                            <w:rPr>
                              <w:sz w:val="24"/>
                              <w:szCs w:val="24"/>
                              <w:cs/>
                            </w:rPr>
                            <w:t>ดำเนินการตามระบบรายงานอุบัติการณ์เมื่อเกิดอุบัติการณ์</w:t>
                          </w:r>
                        </w:p>
                      </w:txbxContent>
                    </v:textbox>
                  </v:shape>
                  <v:shape id="_x0000_s1036" type="#_x0000_t202" style="position:absolute;left:5222;top:10858;width:2148;height:720" o:regroupid="1">
                    <v:textbox style="mso-next-textbox:#_x0000_s1036">
                      <w:txbxContent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ติดตามประเมินผลมาตรการ</w:t>
                          </w:r>
                        </w:p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ควบคุมป้องกัน</w:t>
                          </w:r>
                        </w:p>
                      </w:txbxContent>
                    </v:textbox>
                  </v:shape>
                  <v:shape id="_x0000_s1037" type="#_x0000_t202" style="position:absolute;left:8057;top:11857;width:2287;height:958" o:regroupid="1">
                    <v:textbox style="mso-next-textbox:#_x0000_s1037">
                      <w:txbxContent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 xml:space="preserve">วิเคราะห์หา </w:t>
                          </w:r>
                          <w:r w:rsidRPr="00482FCF">
                            <w:rPr>
                              <w:sz w:val="24"/>
                              <w:szCs w:val="24"/>
                            </w:rPr>
                            <w:t>Root cause</w:t>
                          </w:r>
                        </w:p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และเพิ่มมาตรการควบคุมป้องกัน</w:t>
                          </w:r>
                        </w:p>
                      </w:txbxContent>
                    </v:textbox>
                  </v:shape>
                  <v:shape id="_x0000_s1038" type="#_x0000_t110" style="position:absolute;left:5160;top:11924;width:2228;height:716" o:regroupid="1">
                    <v:textbox style="mso-next-textbox:#_x0000_s1038">
                      <w:txbxContent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มีประสิทธิภาพ</w:t>
                          </w:r>
                        </w:p>
                      </w:txbxContent>
                    </v:textbox>
                  </v:shape>
                  <v:shape id="_x0000_s1039" type="#_x0000_t116" style="position:absolute;left:4974;top:13073;width:2917;height:978" o:regroupid="1">
                    <v:textbox style="mso-next-textbox:#_x0000_s1039">
                      <w:txbxContent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จัดทำเป็นมาตรฐานการปฏิบัติและ</w:t>
                          </w:r>
                        </w:p>
                        <w:p w:rsidR="00200606" w:rsidRPr="00482FCF" w:rsidRDefault="00200606" w:rsidP="00200606">
                          <w:pPr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2FCF">
                            <w:rPr>
                              <w:sz w:val="24"/>
                              <w:szCs w:val="24"/>
                              <w:cs/>
                            </w:rPr>
                            <w:t>ติดตามอย่างต่อเนื่อง</w:t>
                          </w:r>
                        </w:p>
                      </w:txbxContent>
                    </v:textbox>
                  </v:shape>
                  <v:line id="_x0000_s1040" style="position:absolute" from="6309,6501" to="6309,6710" o:regroupid="1">
                    <v:stroke endarrow="block"/>
                  </v:line>
                  <v:line id="_x0000_s1041" style="position:absolute" from="6309,7144" to="6309,7425" o:regroupid="1">
                    <v:stroke endarrow="block"/>
                  </v:line>
                  <v:line id="_x0000_s1042" style="position:absolute" from="7657,7956" to="8790,7956" o:regroupid="1"/>
                  <v:line id="_x0000_s1043" style="position:absolute" from="3820,7956" to="4984,7956" o:regroupid="1"/>
                  <v:line id="_x0000_s1044" style="position:absolute" from="8799,7956" to="8799,8450" o:regroupid="1">
                    <v:stroke endarrow="block"/>
                  </v:line>
                  <v:line id="_x0000_s1045" style="position:absolute" from="3820,7956" to="3820,8450" o:regroupid="1">
                    <v:stroke endarrow="block"/>
                  </v:line>
                  <v:line id="_x0000_s1046" style="position:absolute" from="8847,9923" to="8852,10147" o:regroupid="1"/>
                  <v:line id="_x0000_s1047" style="position:absolute;flip:x" from="3796,9923" to="3796,10147" o:regroupid="1"/>
                  <v:line id="_x0000_s1048" style="position:absolute;flip:x" from="7406,10147" to="8852,10147" o:regroupid="1">
                    <v:stroke endarrow="block"/>
                  </v:line>
                  <v:line id="_x0000_s1049" style="position:absolute" from="3810,10147" to="5271,10147" o:regroupid="1">
                    <v:stroke endarrow="block"/>
                  </v:line>
                  <v:line id="_x0000_s1050" style="position:absolute" from="6273,10557" to="6273,10904" o:regroupid="1">
                    <v:stroke endarrow="block"/>
                  </v:line>
                  <v:line id="_x0000_s1051" style="position:absolute;flip:x" from="6273,11578" to="6284,11931" o:regroupid="1">
                    <v:stroke endarrow="block"/>
                  </v:line>
                  <v:line id="_x0000_s1052" style="position:absolute" from="7370,12278" to="8057,12278" o:regroupid="1">
                    <v:stroke endarrow="block"/>
                  </v:line>
                  <v:line id="_x0000_s1053" style="position:absolute" from="6284,12621" to="6284,13062" o:regroupid="1">
                    <v:stroke endarrow="block"/>
                  </v:line>
                  <v:line id="_x0000_s1054" style="position:absolute;flip:x" from="7370,11229" to="8852,11229" o:regroupid="1">
                    <v:stroke endarrow="block"/>
                  </v:line>
                  <v:line id="_x0000_s1055" style="position:absolute" from="8852,11229" to="8856,11832" o:regroupid="1"/>
                  <v:rect id="_x0000_s1056" style="position:absolute;left:7891;top:6711;width:786;height:1148" o:regroupid="1" stroked="f">
                    <v:textbox style="mso-next-textbox:#_x0000_s1056">
                      <w:txbxContent>
                        <w:p w:rsidR="00836BD1" w:rsidRDefault="00836BD1" w:rsidP="00200606">
                          <w:pPr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36BD1" w:rsidRDefault="00836BD1" w:rsidP="00200606">
                          <w:pPr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200606" w:rsidRPr="0008610C" w:rsidRDefault="00200606" w:rsidP="00200606">
                          <w:pPr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 w:rsidRPr="0008610C">
                            <w:rPr>
                              <w:sz w:val="28"/>
                              <w:szCs w:val="28"/>
                            </w:rPr>
                            <w:t>YES</w:t>
                          </w:r>
                        </w:p>
                      </w:txbxContent>
                    </v:textbox>
                  </v:rect>
                  <v:rect id="_x0000_s1057" style="position:absolute;left:4103;top:7424;width:763;height:433" o:regroupid="1" stroked="f">
                    <v:textbox style="mso-next-textbox:#_x0000_s1057">
                      <w:txbxContent>
                        <w:p w:rsidR="00200606" w:rsidRDefault="00200606" w:rsidP="00200606">
                          <w:pPr>
                            <w:spacing w:before="0"/>
                          </w:pPr>
                          <w:r>
                            <w:t>NO</w:t>
                          </w:r>
                        </w:p>
                      </w:txbxContent>
                    </v:textbox>
                  </v:rect>
                  <v:rect id="_x0000_s1058" style="position:absolute;left:6455;top:12576;width:709;height:449" o:regroupid="1" stroked="f">
                    <v:textbox style="mso-next-textbox:#_x0000_s1058">
                      <w:txbxContent>
                        <w:p w:rsidR="00200606" w:rsidRDefault="00200606" w:rsidP="00200606">
                          <w:pPr>
                            <w:spacing w:before="0"/>
                          </w:pPr>
                          <w:r>
                            <w:t>YES</w:t>
                          </w:r>
                        </w:p>
                      </w:txbxContent>
                    </v:textbox>
                  </v:rect>
                  <v:rect id="_x0000_s1059" style="position:absolute;left:7332;top:11757;width:651;height:445" o:regroupid="1" stroked="f">
                    <v:textbox style="mso-next-textbox:#_x0000_s1059">
                      <w:txbxContent>
                        <w:p w:rsidR="00200606" w:rsidRDefault="00200606" w:rsidP="00200606">
                          <w:pPr>
                            <w:spacing w:before="0"/>
                          </w:pPr>
                          <w:r>
                            <w:t>NO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200606" w:rsidRPr="0029153B" w:rsidRDefault="0014705F" w:rsidP="00E336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202" style="position:absolute;margin-left:303.5pt;margin-top:13.55pt;width:31.7pt;height:18.65pt;z-index:-251655168" stroked="f">
                  <v:textbox style="mso-next-textbox:#_x0000_s1027">
                    <w:txbxContent>
                      <w:p w:rsidR="00200606" w:rsidRPr="00482FCF" w:rsidRDefault="00200606" w:rsidP="00200606">
                        <w:pPr>
                          <w:rPr>
                            <w:sz w:val="24"/>
                            <w:szCs w:val="24"/>
                          </w:rPr>
                        </w:pPr>
                        <w:r w:rsidRPr="00482FCF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200606" w:rsidRPr="0029153B" w:rsidRDefault="00200606" w:rsidP="00E336B3">
            <w:pPr>
              <w:rPr>
                <w:sz w:val="28"/>
                <w:szCs w:val="28"/>
              </w:rPr>
            </w:pPr>
          </w:p>
          <w:p w:rsidR="00200606" w:rsidRPr="0029153B" w:rsidRDefault="00200606" w:rsidP="00E336B3">
            <w:pPr>
              <w:rPr>
                <w:sz w:val="28"/>
                <w:szCs w:val="28"/>
              </w:rPr>
            </w:pPr>
          </w:p>
          <w:p w:rsidR="00200606" w:rsidRPr="0029153B" w:rsidRDefault="00200606" w:rsidP="00E336B3">
            <w:pPr>
              <w:rPr>
                <w:sz w:val="28"/>
                <w:szCs w:val="28"/>
              </w:rPr>
            </w:pPr>
          </w:p>
          <w:p w:rsidR="00200606" w:rsidRPr="0029153B" w:rsidRDefault="00200606" w:rsidP="00E336B3">
            <w:pPr>
              <w:rPr>
                <w:sz w:val="28"/>
                <w:szCs w:val="28"/>
              </w:rPr>
            </w:pPr>
          </w:p>
          <w:p w:rsidR="00200606" w:rsidRPr="0029153B" w:rsidRDefault="00200606" w:rsidP="00E336B3">
            <w:pPr>
              <w:rPr>
                <w:sz w:val="28"/>
                <w:szCs w:val="28"/>
              </w:rPr>
            </w:pPr>
          </w:p>
          <w:p w:rsidR="00200606" w:rsidRPr="0029153B" w:rsidRDefault="00200606" w:rsidP="00E336B3">
            <w:pPr>
              <w:rPr>
                <w:sz w:val="28"/>
                <w:szCs w:val="28"/>
                <w:cs/>
              </w:rPr>
            </w:pPr>
          </w:p>
          <w:p w:rsidR="00200606" w:rsidRPr="0029153B" w:rsidRDefault="00200606" w:rsidP="00E336B3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200606" w:rsidRPr="0029153B" w:rsidRDefault="00200606" w:rsidP="00E336B3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200606" w:rsidRPr="0029153B" w:rsidRDefault="00200606" w:rsidP="00E336B3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200606" w:rsidRPr="0029153B" w:rsidRDefault="0014705F" w:rsidP="00E336B3">
            <w:pPr>
              <w:spacing w:before="0"/>
              <w:ind w:left="360" w:hanging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6" type="#_x0000_t202" style="position:absolute;left:0;text-align:left;margin-left:275.05pt;margin-top:6.9pt;width:25.45pt;height:19.75pt;z-index:-251656192" stroked="f">
                  <v:textbox style="mso-next-textbox:#_x0000_s1026">
                    <w:txbxContent>
                      <w:p w:rsidR="00200606" w:rsidRPr="00482FCF" w:rsidRDefault="00200606" w:rsidP="00200606">
                        <w:pPr>
                          <w:rPr>
                            <w:sz w:val="24"/>
                            <w:szCs w:val="24"/>
                          </w:rPr>
                        </w:pPr>
                        <w:r w:rsidRPr="00482FCF">
                          <w:rPr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200606" w:rsidRPr="0029153B" w:rsidRDefault="00200606" w:rsidP="00E336B3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BA0D08" w:rsidRDefault="00BA0D08" w:rsidP="00BA0D08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BA0D08" w:rsidRDefault="00BA0D08" w:rsidP="00BA0D08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BA0D08" w:rsidRDefault="00BA0D08" w:rsidP="00BA0D08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BA0D08" w:rsidRDefault="00BA0D08" w:rsidP="00BA0D08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BC1521" w:rsidRDefault="00BC1521" w:rsidP="00BA0D08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BC1521" w:rsidRDefault="00BC1521" w:rsidP="00BA0D08">
            <w:pPr>
              <w:spacing w:before="0"/>
              <w:ind w:left="360" w:hanging="360"/>
              <w:rPr>
                <w:sz w:val="28"/>
                <w:szCs w:val="28"/>
              </w:rPr>
            </w:pPr>
          </w:p>
          <w:p w:rsidR="004A62A9" w:rsidRDefault="0014705F" w:rsidP="00E336B3">
            <w:pPr>
              <w:spacing w:before="0"/>
              <w:ind w:left="360" w:hanging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221.1pt;margin-top:9.55pt;width:31.65pt;height:18.7pt;z-index:-251654144" stroked="f">
                  <v:textbox style="mso-next-textbox:#_x0000_s1028">
                    <w:txbxContent>
                      <w:p w:rsidR="00200606" w:rsidRPr="00482FCF" w:rsidRDefault="00200606" w:rsidP="00200606">
                        <w:pPr>
                          <w:rPr>
                            <w:sz w:val="24"/>
                            <w:szCs w:val="24"/>
                          </w:rPr>
                        </w:pPr>
                        <w:r w:rsidRPr="00482FCF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4A62A9" w:rsidRDefault="004A62A9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lastRenderedPageBreak/>
              <w:t>การสนับสนุนจากผู้นำและการเชื่อมโยง</w:t>
            </w:r>
          </w:p>
          <w:p w:rsidR="00200606" w:rsidRPr="00A75E19" w:rsidRDefault="00200606" w:rsidP="00A75E19">
            <w:pPr>
              <w:pStyle w:val="a"/>
              <w:rPr>
                <w:cs/>
              </w:rPr>
            </w:pPr>
            <w:r w:rsidRPr="00A75E19">
              <w:rPr>
                <w:cs/>
              </w:rPr>
              <w:t>จากการที่ผู้นำให้ความสำคัญกับการพัฒนาคุณภาพ จึงมีการจัดตั้งค</w:t>
            </w:r>
            <w:r w:rsidRPr="00A75E19">
              <w:rPr>
                <w:rFonts w:hint="cs"/>
                <w:cs/>
              </w:rPr>
              <w:t>ณ</w:t>
            </w:r>
            <w:r w:rsidRPr="00A75E19">
              <w:rPr>
                <w:cs/>
              </w:rPr>
              <w:t>ะกรรมการพัฒนาคุณภาพ  ได้แก่ ระดับโรงพยาบาลคือ ทีมนำพัฒนาคุณภาพเพื่ออำนวยการพัฒนา  ระดับคร่อมสายงาน ได้แก่ คณะกรรมการ ระบบงานสำคัญต่างๆ  รวมถึง ทีมนำทางคลินิก โดยคณะกรรมการ มาจากตัวแทนของหน่วยงานต่างๆ</w:t>
            </w:r>
            <w:r w:rsidRPr="00A75E19">
              <w:rPr>
                <w:rFonts w:hint="cs"/>
                <w:cs/>
              </w:rPr>
              <w:t xml:space="preserve"> </w:t>
            </w:r>
            <w:r w:rsidRPr="00A75E19">
              <w:rPr>
                <w:cs/>
              </w:rPr>
              <w:t>ตามความเหมาะสม</w:t>
            </w:r>
            <w:r w:rsidR="0031410D" w:rsidRPr="00A75E19">
              <w:rPr>
                <w:rFonts w:hint="cs"/>
                <w:cs/>
              </w:rPr>
              <w:t xml:space="preserve"> และประกาศ</w:t>
            </w:r>
            <w:r w:rsidR="006C0CE4" w:rsidRPr="00A75E19">
              <w:rPr>
                <w:rFonts w:hint="cs"/>
                <w:cs/>
              </w:rPr>
              <w:t>นโยบายบริหารความเสี่ยง</w:t>
            </w:r>
            <w:r w:rsidR="006D748B" w:rsidRPr="00A75E19">
              <w:rPr>
                <w:rFonts w:hint="cs"/>
                <w:cs/>
              </w:rPr>
              <w:t xml:space="preserve"> </w:t>
            </w:r>
            <w:r w:rsidR="006C0CE4" w:rsidRPr="00A75E19">
              <w:rPr>
                <w:rFonts w:hint="cs"/>
                <w:cs/>
              </w:rPr>
              <w:t>เป็น</w:t>
            </w:r>
            <w:r w:rsidR="0087722E" w:rsidRPr="00A75E19">
              <w:rPr>
                <w:rFonts w:hint="cs"/>
                <w:cs/>
              </w:rPr>
              <w:t xml:space="preserve">นโยบายระดับโรงพยาบาล  </w:t>
            </w:r>
            <w:r w:rsidR="006D748B" w:rsidRPr="00A75E19">
              <w:rPr>
                <w:rFonts w:hint="cs"/>
                <w:cs/>
              </w:rPr>
              <w:t>โอกาสพัฒน</w:t>
            </w:r>
            <w:r w:rsidR="0031410D" w:rsidRPr="00A75E19">
              <w:rPr>
                <w:rFonts w:hint="cs"/>
                <w:cs/>
              </w:rPr>
              <w:t>า คือ เพิ่มประสิทธิภาพ การบริหารความเสี่ยงโดยใช้เทคโนโลยี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บทเรียนเกี่ยวกับการสนับสนุนและติดตามการพัฒนาคุณภาพโดยผู้นำระดับสูง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A75E19" w:rsidRDefault="00200606" w:rsidP="00F97B02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 ผลของการสนับสนุนด้านการพัฒนาคุณภาพจากผู้นำระดับสูง ทำให้มีนโยบายการบริหารความเสี่ยงจากผู้บริหาร โดยเน้นทางด้านคุณภาพและความปลอดภัยตาม </w:t>
            </w:r>
            <w:r w:rsidRPr="0029153B">
              <w:rPr>
                <w:sz w:val="28"/>
                <w:szCs w:val="28"/>
              </w:rPr>
              <w:t xml:space="preserve">SIMPLE </w:t>
            </w:r>
            <w:r w:rsidR="00BC1521">
              <w:rPr>
                <w:sz w:val="28"/>
                <w:szCs w:val="28"/>
                <w:cs/>
              </w:rPr>
              <w:t>ทำให้มีการทำงานร่วมกันเป</w:t>
            </w:r>
            <w:r w:rsidR="00BC1521">
              <w:rPr>
                <w:rFonts w:hint="cs"/>
                <w:sz w:val="28"/>
                <w:szCs w:val="28"/>
                <w:cs/>
              </w:rPr>
              <w:t>็</w:t>
            </w:r>
            <w:r w:rsidRPr="0029153B">
              <w:rPr>
                <w:sz w:val="28"/>
                <w:szCs w:val="28"/>
                <w:cs/>
              </w:rPr>
              <w:t>นสหสาขา เช่น มีแพทย์ทำหน้าที่เป็นประธานผู้นำทีมทุก</w:t>
            </w:r>
            <w:r w:rsidRPr="00A75E19">
              <w:rPr>
                <w:sz w:val="28"/>
                <w:szCs w:val="28"/>
                <w:cs/>
              </w:rPr>
              <w:t>คณะกรรมการ  ประธานและเลขาทุกคณะร่วมกันเป็นทีมนำระดับโรงพยาบาล ทุกคณะกรรมการ มีผลงานการนำเสนอความก้าวหน้าในการพัฒนาให้ทีมนำทราบ  มีการสนับสนุนบุคลากรให้มีความรู้ด้านบริหารความเสี่ยงโดยการส่งฝึกอบรม และจัดอบรมภายใน สนับสนุนทรัพยากรที่จำเป็นต้องใช้ในการบริหารความเสี่ยงของโรงพยาบาลส่งเสริมให้มีการร</w:t>
            </w:r>
            <w:r w:rsidR="0087722E" w:rsidRPr="00A75E19">
              <w:rPr>
                <w:sz w:val="28"/>
                <w:szCs w:val="28"/>
                <w:cs/>
              </w:rPr>
              <w:t>ายงานความเสี่ยงโด</w:t>
            </w:r>
            <w:r w:rsidR="0087722E" w:rsidRPr="00A75E19">
              <w:rPr>
                <w:rFonts w:hint="cs"/>
                <w:sz w:val="28"/>
                <w:szCs w:val="28"/>
                <w:cs/>
              </w:rPr>
              <w:t>ยมอบหมายให้หัวหน้าหน่วยงานกระตุ้นให้บุค</w:t>
            </w:r>
            <w:r w:rsidR="00D51D75" w:rsidRPr="00A75E19">
              <w:rPr>
                <w:rFonts w:hint="cs"/>
                <w:sz w:val="28"/>
                <w:szCs w:val="28"/>
                <w:cs/>
              </w:rPr>
              <w:t>ล</w:t>
            </w:r>
            <w:r w:rsidR="0087722E" w:rsidRPr="00A75E19">
              <w:rPr>
                <w:rFonts w:hint="cs"/>
                <w:sz w:val="28"/>
                <w:szCs w:val="28"/>
                <w:cs/>
              </w:rPr>
              <w:t>ากร</w:t>
            </w:r>
            <w:r w:rsidRPr="00A75E19">
              <w:rPr>
                <w:sz w:val="28"/>
                <w:szCs w:val="28"/>
                <w:cs/>
              </w:rPr>
              <w:t>เห็นความสำคัญ และสร้างความเข้าใจว่าการรายงานไม่ใช่เป็นการ</w:t>
            </w:r>
            <w:r w:rsidR="001369A2" w:rsidRPr="00A75E19">
              <w:rPr>
                <w:sz w:val="28"/>
                <w:szCs w:val="28"/>
                <w:cs/>
              </w:rPr>
              <w:t>จับผิด</w:t>
            </w:r>
            <w:r w:rsidR="001369A2" w:rsidRPr="00A75E19">
              <w:rPr>
                <w:rFonts w:hint="cs"/>
                <w:sz w:val="28"/>
                <w:szCs w:val="28"/>
                <w:cs/>
              </w:rPr>
              <w:t>และให้ทุกหน่วยงานมีการรายงานความเสี่ยง ระดับ  1, 2 ผ่านร</w:t>
            </w:r>
            <w:r w:rsidR="00F97B02" w:rsidRPr="00A75E19">
              <w:rPr>
                <w:rFonts w:hint="cs"/>
                <w:sz w:val="28"/>
                <w:szCs w:val="28"/>
                <w:cs/>
              </w:rPr>
              <w:t xml:space="preserve">ะบบคอมพิวเตอร์ </w:t>
            </w:r>
            <w:r w:rsidR="003778A8" w:rsidRPr="00A75E19">
              <w:rPr>
                <w:rFonts w:hint="cs"/>
                <w:sz w:val="28"/>
                <w:szCs w:val="28"/>
                <w:cs/>
              </w:rPr>
              <w:t xml:space="preserve">ส่วนระดับตั้งแต่ </w:t>
            </w:r>
            <w:r w:rsidR="003778A8" w:rsidRPr="00A75E19">
              <w:rPr>
                <w:sz w:val="28"/>
                <w:szCs w:val="28"/>
              </w:rPr>
              <w:t xml:space="preserve">C </w:t>
            </w:r>
            <w:r w:rsidR="003778A8" w:rsidRPr="00A75E19">
              <w:rPr>
                <w:rFonts w:hint="cs"/>
                <w:sz w:val="28"/>
                <w:szCs w:val="28"/>
                <w:cs/>
              </w:rPr>
              <w:t xml:space="preserve">ขึ้นไปเขียนใบรายงานอุบัติการณ์ส่งศูนย์คุณภาพเพื่อ ลงข้อมูล </w:t>
            </w:r>
            <w:r w:rsidR="00F97B02" w:rsidRPr="00A75E19">
              <w:rPr>
                <w:rFonts w:hint="cs"/>
                <w:sz w:val="28"/>
                <w:szCs w:val="28"/>
                <w:cs/>
              </w:rPr>
              <w:t>และมีการนำมาตรฐาน</w:t>
            </w:r>
            <w:r w:rsidR="00EA2155" w:rsidRPr="00A75E19">
              <w:rPr>
                <w:rFonts w:hint="cs"/>
                <w:sz w:val="28"/>
                <w:szCs w:val="28"/>
                <w:cs/>
              </w:rPr>
              <w:t>โ</w:t>
            </w:r>
            <w:r w:rsidR="001369A2" w:rsidRPr="00A75E19">
              <w:rPr>
                <w:rFonts w:hint="cs"/>
                <w:sz w:val="28"/>
                <w:szCs w:val="28"/>
                <w:cs/>
              </w:rPr>
              <w:t>รงพยาบาลมาเป็นกรอบในการดูแลผู้ป่วย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สนับสนุนให้มีการปรับโครงสร้างทางกายภาพให้มีสิ่งแวดล้อมที่ดีขึ้นและเกิดความปลอดภัยทั้งผู้ให้และผู้รับบริการ 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ผลจากการสนับสนุนด้านการพัฒนาคุณภาพจากผู้นำระดับสูง เกี่ยวกับการติดตามเรียนรู้ด้านความเสี่ยง และจากการเรียนรู้บทเรียนของผู้อื่น ทีมนำมีแนวทางในการรักษาความปลอดภัย โดยการติดตั้งวงจรปิดในจุดเสี่ยงทั่วทั้งโรงพยาบาล จัดจ้างพนักงานรักษาความปลอดภัย (รปภ.) เพื่อดูแลความปลอดภัยตลอด 24 ชั่วโมง สร้างห้องแยกสำหรับผู้ป่วยโรคติดเชื้อโดยมีระบบบริหารจัดการทั้งในเชิงโครงสร้างและกระบวนการ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ผลจากการสนับสนุนด้านการพัฒนาคุณภาพจากผู้นำระดับสูง เกี่ยวกับการเตรียมบุคลากรให้มีความรู้และทักษะอย่างเพียงพอกับการปฏิบัติงาน โรงพยาบาลมีนโยบายในการพัฒนาบุคลากรโดยการสนับสนุนให้มีการอบรมทั้งภายในและภายนอกหน่วยงาน ตามลักษณะของงานเพื่อให้บุคลากรมีความรู้ ความสามารถ และจัดสรรงบประมาณในการฝึกอบรมแก่บุคลากรทุกระดับ 2 ครั้ง/ปี มีการจัดวิชาการด้านการพัฒนาคุณภาพคุณภาพโรงพยาบาลแก่บุคลากรใหม่ทุกคน นอกจากนี้ยังมีการฝึกอบรมในเรื่องที่มีผลต่อความปลอดภัยของผู้ป่วย เช่น การ </w:t>
            </w:r>
            <w:r w:rsidRPr="0029153B">
              <w:rPr>
                <w:sz w:val="28"/>
                <w:szCs w:val="28"/>
              </w:rPr>
              <w:t xml:space="preserve">CPR </w:t>
            </w:r>
            <w:r w:rsidRPr="0029153B">
              <w:rPr>
                <w:sz w:val="28"/>
                <w:szCs w:val="28"/>
                <w:cs/>
              </w:rPr>
              <w:t>เด็กและผู้ใหญ่ การช่วยเหลือผู้ป่วยกรณีเกิดอุบัติเหตุหมู่ อบรมสาธารณภัย อัคคีภัย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ผลจากการสนับสนุนด้านการพัฒนาคุณภาพจากผู้นำระดับสูง เกี่ยวกับการบริหารจัดการระบบยานพาหนะของโรงพยาบาล</w:t>
            </w:r>
            <w:r w:rsidRPr="0029153B">
              <w:rPr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ได้มีระบบบริหารจัดการทั้งด้านบุคลากรและด้านรถให้เพียงพอ กำหนดแนวทางปฏิบัติสำหรับพนักงานขับรถ กำหนดประเภทของรถพยาบาลให้เหมาะสมในการรับ – ส่งต่อผู้ป่วย</w:t>
            </w:r>
            <w:r w:rsidRPr="0029153B">
              <w:rPr>
                <w:sz w:val="28"/>
                <w:szCs w:val="28"/>
              </w:rPr>
              <w:t xml:space="preserve"> 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บทเรียนในการเชื่อมโยงระบบบริการความปลอดภัย ความเสี่ยง คุณภาพ รวมทั้งแผนกลยุทธ์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DB0353" w:rsidRPr="00A75E19" w:rsidRDefault="00200606" w:rsidP="00DB0353">
            <w:pPr>
              <w:spacing w:before="0"/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     </w:t>
            </w:r>
            <w:r w:rsidRPr="00A75E19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FE23BE" w:rsidRPr="00A75E19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A75E19">
              <w:rPr>
                <w:sz w:val="28"/>
                <w:szCs w:val="28"/>
                <w:cs/>
              </w:rPr>
              <w:t>จากการที่การบริหารความเสี่ยงได้รับการส</w:t>
            </w:r>
            <w:r w:rsidR="00D068A7" w:rsidRPr="00A75E19">
              <w:rPr>
                <w:sz w:val="28"/>
                <w:szCs w:val="28"/>
                <w:cs/>
              </w:rPr>
              <w:t>นับสนุนโดยผู้นำสูงสุด</w:t>
            </w:r>
            <w:r w:rsidR="00D068A7" w:rsidRPr="00A75E19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7B3875" w:rsidRPr="00A75E19">
              <w:rPr>
                <w:rFonts w:hint="cs"/>
                <w:sz w:val="28"/>
                <w:szCs w:val="28"/>
                <w:cs/>
              </w:rPr>
              <w:t>มี</w:t>
            </w:r>
            <w:r w:rsidRPr="00A75E19">
              <w:rPr>
                <w:sz w:val="28"/>
                <w:szCs w:val="28"/>
                <w:cs/>
              </w:rPr>
              <w:t>การ</w:t>
            </w:r>
            <w:r w:rsidR="00FE23BE" w:rsidRPr="00A75E19">
              <w:rPr>
                <w:sz w:val="28"/>
                <w:szCs w:val="28"/>
                <w:cs/>
              </w:rPr>
              <w:t>ส่งบุคลากรเข้าอบรมหลักสูตร</w:t>
            </w:r>
            <w:r w:rsidRPr="00A75E19">
              <w:rPr>
                <w:sz w:val="28"/>
                <w:szCs w:val="28"/>
                <w:cs/>
              </w:rPr>
              <w:t>บริหารความเสี่ยงที่ จัดโดย  สรพ. และหลักสูตร การบริหารความเสี่ยง ทางการพยาบาล ที่จัดโดยสำนักการพยาบาล ทำให้เพิ่มแกนนำในการดำเนินงานภายในโรงพยาบาล มีแผนการจัดการด้านความเสี่ยงความปลอดภัยเป็นกลยุทธ์ และเข็มมุ่งในการพัฒนา ได้แ</w:t>
            </w:r>
            <w:r w:rsidR="00DB0353" w:rsidRPr="00A75E19">
              <w:rPr>
                <w:rFonts w:hint="cs"/>
                <w:sz w:val="28"/>
                <w:szCs w:val="28"/>
                <w:cs/>
              </w:rPr>
              <w:t>ก่พัฒนาการค้นหาความเสี่ยงเชิงรุก   พัฒนาบุคลากรในองค์กรให้เกิดความตะหนัก และปลูกฝังให้เกิดวัฒนธรรมความปลอดภัย</w:t>
            </w:r>
          </w:p>
          <w:p w:rsidR="00200606" w:rsidRPr="00DB0353" w:rsidRDefault="00DB0353" w:rsidP="00DB0353">
            <w:pPr>
              <w:spacing w:before="0"/>
              <w:rPr>
                <w:color w:val="FF0000"/>
                <w:sz w:val="28"/>
                <w:szCs w:val="28"/>
              </w:rPr>
            </w:pPr>
            <w:r w:rsidRPr="00A75E19">
              <w:rPr>
                <w:rFonts w:hint="cs"/>
                <w:sz w:val="28"/>
                <w:szCs w:val="28"/>
                <w:cs/>
              </w:rPr>
              <w:t>มี</w:t>
            </w:r>
            <w:r w:rsidR="00200606" w:rsidRPr="00A75E19">
              <w:rPr>
                <w:sz w:val="28"/>
                <w:szCs w:val="28"/>
                <w:cs/>
              </w:rPr>
              <w:t xml:space="preserve">การนำ </w:t>
            </w:r>
            <w:r w:rsidR="00200606" w:rsidRPr="00A75E19">
              <w:rPr>
                <w:sz w:val="28"/>
                <w:szCs w:val="28"/>
              </w:rPr>
              <w:t xml:space="preserve">SIMPLE </w:t>
            </w:r>
            <w:r w:rsidR="00200606" w:rsidRPr="00A75E19">
              <w:rPr>
                <w:sz w:val="28"/>
                <w:szCs w:val="28"/>
                <w:cs/>
              </w:rPr>
              <w:t xml:space="preserve">มาใช้เป็นหลักปฏิบัติเพื่อให้ผู้ป่วยปลอดภัย 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 xml:space="preserve"> มีการปรับปรุงคู่มื</w:t>
            </w:r>
            <w:r w:rsidR="00281F91" w:rsidRPr="00A75E19">
              <w:rPr>
                <w:rFonts w:hint="cs"/>
                <w:sz w:val="28"/>
                <w:szCs w:val="28"/>
                <w:cs/>
              </w:rPr>
              <w:t>อ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>บริหารควา</w:t>
            </w:r>
            <w:r w:rsidR="003B65AF" w:rsidRPr="00A75E19">
              <w:rPr>
                <w:rFonts w:hint="cs"/>
                <w:sz w:val="28"/>
                <w:szCs w:val="28"/>
                <w:cs/>
              </w:rPr>
              <w:t>ม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>เสี่ยง เพื่</w:t>
            </w:r>
            <w:r w:rsidR="00281F91" w:rsidRPr="00A75E19">
              <w:rPr>
                <w:rFonts w:hint="cs"/>
                <w:sz w:val="28"/>
                <w:szCs w:val="28"/>
                <w:cs/>
              </w:rPr>
              <w:t>อเป็นแนวทางให้หน่วยงานปฏิบัติเป็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>นแนวทางเดียวกัน จัด</w:t>
            </w:r>
            <w:r w:rsidR="00200606" w:rsidRPr="00A75E19">
              <w:rPr>
                <w:sz w:val="28"/>
                <w:szCs w:val="28"/>
                <w:cs/>
              </w:rPr>
              <w:t xml:space="preserve"> ให้มี ผู้รับผิดชอบ </w:t>
            </w:r>
            <w:r w:rsidR="00200606" w:rsidRPr="00A75E19">
              <w:rPr>
                <w:sz w:val="28"/>
                <w:szCs w:val="28"/>
              </w:rPr>
              <w:t xml:space="preserve">RM </w:t>
            </w:r>
            <w:r w:rsidR="00200606" w:rsidRPr="00A75E19">
              <w:rPr>
                <w:sz w:val="28"/>
                <w:szCs w:val="28"/>
                <w:cs/>
              </w:rPr>
              <w:t>ประจำหน่วยงาน มีการนิเทศติดตามการบริหารความเสี่ยงของ</w:t>
            </w:r>
            <w:r w:rsidR="00200606" w:rsidRPr="00A75E19">
              <w:rPr>
                <w:sz w:val="28"/>
                <w:szCs w:val="28"/>
                <w:cs/>
              </w:rPr>
              <w:lastRenderedPageBreak/>
              <w:t xml:space="preserve">แต่ละหน่วยงาน 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 xml:space="preserve">พบว่าผู้รับผิดชอบ </w:t>
            </w:r>
            <w:r w:rsidR="006015F5" w:rsidRPr="00A75E19">
              <w:rPr>
                <w:sz w:val="28"/>
                <w:szCs w:val="28"/>
              </w:rPr>
              <w:t xml:space="preserve">RM </w:t>
            </w:r>
            <w:r w:rsidR="00567754" w:rsidRPr="00A75E19">
              <w:rPr>
                <w:rFonts w:hint="cs"/>
                <w:sz w:val="28"/>
                <w:szCs w:val="28"/>
                <w:cs/>
              </w:rPr>
              <w:t xml:space="preserve"> ของแต่ละหน่วยงาน ยังไม่เข้าใจการ</w:t>
            </w:r>
            <w:r w:rsidR="00281F91" w:rsidRPr="00A75E19">
              <w:rPr>
                <w:rFonts w:hint="cs"/>
                <w:sz w:val="28"/>
                <w:szCs w:val="28"/>
                <w:cs/>
              </w:rPr>
              <w:t>ลงข้อมูล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>ในระบบคอม</w:t>
            </w:r>
            <w:r w:rsidR="00567754" w:rsidRPr="00A75E19">
              <w:rPr>
                <w:rFonts w:hint="cs"/>
                <w:sz w:val="28"/>
                <w:szCs w:val="28"/>
                <w:cs/>
              </w:rPr>
              <w:t>พิวเตอร์ในการรายงาน และ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>ยังให้ระดับความรุน</w:t>
            </w:r>
            <w:r w:rsidR="00567754" w:rsidRPr="00A75E19">
              <w:rPr>
                <w:rFonts w:hint="cs"/>
                <w:sz w:val="28"/>
                <w:szCs w:val="28"/>
                <w:cs/>
              </w:rPr>
              <w:t>แรง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 xml:space="preserve">ไม่ถูกต้อง </w:t>
            </w:r>
            <w:r w:rsidR="00567754" w:rsidRPr="00A75E19">
              <w:rPr>
                <w:rFonts w:hint="cs"/>
                <w:sz w:val="28"/>
                <w:szCs w:val="28"/>
                <w:cs/>
              </w:rPr>
              <w:t>ทีมบริหาร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>ความเสี่ยงได้จัดอบรมเรื่องการลงข้อมูลและการแบ่งความรุ</w:t>
            </w:r>
            <w:r w:rsidR="00567754" w:rsidRPr="00A75E19">
              <w:rPr>
                <w:rFonts w:hint="cs"/>
                <w:sz w:val="28"/>
                <w:szCs w:val="28"/>
                <w:cs/>
              </w:rPr>
              <w:t>นแรงความเสี่ยงให้แก่</w:t>
            </w:r>
            <w:r w:rsidR="006015F5" w:rsidRPr="00A75E19">
              <w:rPr>
                <w:rFonts w:hint="cs"/>
                <w:sz w:val="28"/>
                <w:szCs w:val="28"/>
                <w:cs/>
              </w:rPr>
              <w:t xml:space="preserve">บุคคลากร </w:t>
            </w:r>
            <w:r w:rsidR="003778A8" w:rsidRPr="00A75E19">
              <w:rPr>
                <w:rFonts w:hint="cs"/>
                <w:sz w:val="28"/>
                <w:szCs w:val="28"/>
                <w:cs/>
              </w:rPr>
              <w:t xml:space="preserve">ส่วนความเสี่ยง ระดับ </w:t>
            </w:r>
            <w:r w:rsidR="003778A8" w:rsidRPr="00A75E19">
              <w:rPr>
                <w:sz w:val="28"/>
                <w:szCs w:val="28"/>
              </w:rPr>
              <w:t xml:space="preserve">C </w:t>
            </w:r>
            <w:r w:rsidR="003B65AF" w:rsidRPr="00A75E19">
              <w:rPr>
                <w:sz w:val="28"/>
                <w:szCs w:val="28"/>
              </w:rPr>
              <w:t>-</w:t>
            </w:r>
            <w:r w:rsidR="003778A8" w:rsidRPr="00A75E19">
              <w:rPr>
                <w:sz w:val="28"/>
                <w:szCs w:val="28"/>
              </w:rPr>
              <w:t xml:space="preserve"> </w:t>
            </w:r>
            <w:r w:rsidR="003B65AF" w:rsidRPr="00A75E19">
              <w:rPr>
                <w:sz w:val="28"/>
                <w:szCs w:val="28"/>
              </w:rPr>
              <w:t xml:space="preserve">I </w:t>
            </w:r>
            <w:r w:rsidR="003B65AF" w:rsidRPr="00A75E19">
              <w:rPr>
                <w:rFonts w:hint="cs"/>
                <w:sz w:val="28"/>
                <w:szCs w:val="28"/>
                <w:cs/>
              </w:rPr>
              <w:t>ได้มีการส่งให้ทีมที่เกี่ยวข้องเพื่อทบทวนและหามาตรการป้องกัน</w:t>
            </w:r>
            <w:r w:rsidR="00567754" w:rsidRPr="00A75E19">
              <w:rPr>
                <w:rFonts w:hint="cs"/>
                <w:sz w:val="28"/>
                <w:szCs w:val="28"/>
                <w:cs/>
              </w:rPr>
              <w:t xml:space="preserve"> จาก</w:t>
            </w:r>
            <w:r w:rsidR="00200606" w:rsidRPr="00A75E19">
              <w:rPr>
                <w:sz w:val="28"/>
                <w:szCs w:val="28"/>
                <w:cs/>
              </w:rPr>
              <w:t xml:space="preserve">การติดตามพบว่า หน่วยงานที่มีการรายงานความเสี่ยงสูดสูง คือ </w:t>
            </w:r>
            <w:r w:rsidR="00D51D75" w:rsidRPr="00A75E19">
              <w:rPr>
                <w:rFonts w:hint="cs"/>
                <w:sz w:val="28"/>
                <w:szCs w:val="28"/>
                <w:cs/>
              </w:rPr>
              <w:t>ฝ่าย</w:t>
            </w:r>
            <w:r w:rsidR="00200606" w:rsidRPr="00A75E19">
              <w:rPr>
                <w:sz w:val="28"/>
                <w:szCs w:val="28"/>
                <w:cs/>
              </w:rPr>
              <w:t>เภสัชกรรม</w:t>
            </w:r>
            <w:r w:rsidR="00D51D75" w:rsidRPr="00A75E19">
              <w:rPr>
                <w:rFonts w:hint="cs"/>
                <w:sz w:val="28"/>
                <w:szCs w:val="28"/>
                <w:cs/>
              </w:rPr>
              <w:t>ชุมชน</w:t>
            </w:r>
            <w:r w:rsidR="00200606" w:rsidRPr="00A75E19">
              <w:rPr>
                <w:sz w:val="28"/>
                <w:szCs w:val="28"/>
                <w:cs/>
              </w:rPr>
              <w:t xml:space="preserve"> รองลงมา คือ หน่วยงานห้องคลอด  หน่วยงานที่มีการ รายงาน </w:t>
            </w:r>
            <w:r w:rsidR="00200606" w:rsidRPr="00A75E19">
              <w:rPr>
                <w:sz w:val="28"/>
                <w:szCs w:val="28"/>
              </w:rPr>
              <w:t xml:space="preserve">Near Miss </w:t>
            </w:r>
            <w:r w:rsidR="00200606" w:rsidRPr="00A75E19">
              <w:rPr>
                <w:sz w:val="28"/>
                <w:szCs w:val="28"/>
                <w:cs/>
              </w:rPr>
              <w:t>สูงสุดคือ หน่วยงานเภสัชกรรม และยังพบว่า ยังมี อุบัติการณ์ ระดับรุนแรงเกิดซ้ำ ด้วยเรื่องเดิ</w:t>
            </w:r>
            <w:r w:rsidR="00567754" w:rsidRPr="00A75E19">
              <w:rPr>
                <w:sz w:val="28"/>
                <w:szCs w:val="28"/>
                <w:cs/>
              </w:rPr>
              <w:t>ม มีการรายงาน</w:t>
            </w:r>
            <w:r w:rsidR="00567754" w:rsidRPr="00A75E19">
              <w:rPr>
                <w:rFonts w:hint="cs"/>
                <w:sz w:val="28"/>
                <w:szCs w:val="28"/>
                <w:cs/>
              </w:rPr>
              <w:t>ล่าช้า</w:t>
            </w:r>
            <w:r w:rsidR="00200606" w:rsidRPr="00A75E19">
              <w:rPr>
                <w:sz w:val="28"/>
                <w:szCs w:val="28"/>
                <w:cs/>
              </w:rPr>
              <w:t>กลุ่มโรคสำคัญและด้านความปลอดภัยของผู้ป่วย จึงได้นำเรื่องนี้เข้าที่ประชุมคณะกรรมการบริหารของโรงพยาบาล</w:t>
            </w:r>
            <w:r w:rsidR="00200606" w:rsidRPr="0029153B">
              <w:rPr>
                <w:sz w:val="28"/>
                <w:szCs w:val="28"/>
                <w:cs/>
              </w:rPr>
              <w:t xml:space="preserve"> เพื่อให้ผู้อำนวยการโรงพยาบาล หัวหน้ากลุ่มงานทุกกลุ่มงานได้รับทราบ และถือเป็นเรื่องสำคัญอีกเรื่องหนึ่งที่ต้องตระหนักและถือปฏิบัติ </w:t>
            </w:r>
            <w:r w:rsidR="00200606" w:rsidRPr="0029153B">
              <w:rPr>
                <w:sz w:val="28"/>
                <w:szCs w:val="28"/>
              </w:rPr>
              <w:t xml:space="preserve">   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  <w:cs/>
              </w:rPr>
            </w:pPr>
            <w:r w:rsidRPr="0029153B">
              <w:rPr>
                <w:sz w:val="28"/>
                <w:szCs w:val="28"/>
                <w:cs/>
              </w:rPr>
              <w:t xml:space="preserve">การเชื่อมโยง </w:t>
            </w:r>
            <w:r w:rsidRPr="0029153B">
              <w:rPr>
                <w:sz w:val="28"/>
                <w:szCs w:val="28"/>
              </w:rPr>
              <w:t xml:space="preserve">RM </w:t>
            </w:r>
            <w:r w:rsidRPr="0029153B">
              <w:rPr>
                <w:sz w:val="28"/>
                <w:szCs w:val="28"/>
                <w:cs/>
              </w:rPr>
              <w:t xml:space="preserve">สู่ </w:t>
            </w:r>
            <w:r w:rsidRPr="0029153B">
              <w:rPr>
                <w:sz w:val="28"/>
                <w:szCs w:val="28"/>
              </w:rPr>
              <w:t xml:space="preserve">HRD </w:t>
            </w:r>
            <w:r w:rsidRPr="0029153B">
              <w:rPr>
                <w:sz w:val="28"/>
                <w:szCs w:val="28"/>
                <w:cs/>
              </w:rPr>
              <w:t xml:space="preserve">อย่างมีรูปแบบจะทำให้บุคลากรมีทัศนคติเชิงบวกต่อการเขียนรายงานอุบัติการณ์ เช่น การปฐมนิเทศบุคลากรใหม่และการเพิ่มพูนทักษะให้กับบุคลากรใหม่ เพื่อให้บุคลากรใหม่มีความพร้อมสำหรับการปฏิบัติงาน  </w:t>
            </w:r>
          </w:p>
          <w:p w:rsidR="00200606" w:rsidRPr="009B2380" w:rsidRDefault="00200606" w:rsidP="00826610">
            <w:pPr>
              <w:tabs>
                <w:tab w:val="left" w:pos="1966"/>
              </w:tabs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การทำงานเป็นทีม</w:t>
            </w:r>
            <w:r w:rsidR="00826610">
              <w:rPr>
                <w:b/>
                <w:bCs/>
                <w:color w:val="0000FF"/>
                <w:sz w:val="28"/>
                <w:szCs w:val="28"/>
              </w:rPr>
              <w:tab/>
            </w:r>
          </w:p>
          <w:p w:rsidR="00200606" w:rsidRPr="0029153B" w:rsidRDefault="00200606" w:rsidP="00E336B3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บทเรียนเกี่ยวกับการกำกับดูแลทิศทางของการพัฒนาโดยทีมนำทางคลินิก/ทีมนำของระบบงาน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 xml:space="preserve">:  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ผลจากการจัดตั้งทีมเพื่อพัฒนาให้ครอบคลุมทุกด้าน ซึ่งในทีมประกอบด้วยบุคลากรจากหน่วยงานที่เกี่ยวข้อง</w:t>
            </w:r>
            <w:r w:rsidRPr="0029153B">
              <w:rPr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และวิชาชีพที่เกี่ยวข้องและกำหนดบทบาทหน้าที่ของแต่ละทีมให้ชัดเจน ทำให้หน่วยงานได</w:t>
            </w:r>
            <w:r w:rsidR="00D51D75">
              <w:rPr>
                <w:sz w:val="28"/>
                <w:szCs w:val="28"/>
                <w:cs/>
              </w:rPr>
              <w:t>้รับการเยี่ยมและกระตุ้นการพัฒนา</w:t>
            </w:r>
            <w:r w:rsidR="00D51D7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D51D75">
              <w:rPr>
                <w:sz w:val="28"/>
                <w:szCs w:val="28"/>
                <w:cs/>
              </w:rPr>
              <w:t>ครบ</w:t>
            </w:r>
            <w:r w:rsidR="00D51D7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D51D75">
              <w:rPr>
                <w:sz w:val="28"/>
                <w:szCs w:val="28"/>
                <w:cs/>
              </w:rPr>
              <w:t>100</w:t>
            </w:r>
            <w:r w:rsidRPr="0029153B">
              <w:rPr>
                <w:sz w:val="28"/>
                <w:szCs w:val="28"/>
              </w:rPr>
              <w:t>%</w:t>
            </w:r>
            <w:r w:rsidR="004A4F05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29153B">
              <w:rPr>
                <w:sz w:val="28"/>
                <w:szCs w:val="28"/>
                <w:cs/>
              </w:rPr>
              <w:t xml:space="preserve">ทีมนำระบบงานสำคัญได้ทำ </w:t>
            </w:r>
            <w:r w:rsidR="004A4F05">
              <w:rPr>
                <w:sz w:val="28"/>
                <w:szCs w:val="28"/>
              </w:rPr>
              <w:t xml:space="preserve">IC Round </w:t>
            </w:r>
            <w:r w:rsidRPr="0029153B">
              <w:rPr>
                <w:sz w:val="28"/>
                <w:szCs w:val="28"/>
                <w:cs/>
              </w:rPr>
              <w:t xml:space="preserve">ทำ </w:t>
            </w:r>
            <w:r w:rsidRPr="0029153B">
              <w:rPr>
                <w:sz w:val="28"/>
                <w:szCs w:val="28"/>
              </w:rPr>
              <w:t xml:space="preserve">Internal survey  </w:t>
            </w:r>
            <w:r w:rsidRPr="0029153B">
              <w:rPr>
                <w:sz w:val="28"/>
                <w:szCs w:val="28"/>
                <w:cs/>
              </w:rPr>
              <w:t>ส่งผลให้มีการเปลี่ยนแปลงคือ มีการทบทวน ระบบ</w:t>
            </w:r>
            <w:r w:rsidRPr="00A75E19">
              <w:rPr>
                <w:sz w:val="28"/>
                <w:szCs w:val="28"/>
                <w:cs/>
              </w:rPr>
              <w:t>ความปลอดภัยของผู้ป่วยและบุคคลากร</w:t>
            </w:r>
            <w:r w:rsidR="004A4F05" w:rsidRPr="00A75E19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A75E19">
              <w:rPr>
                <w:sz w:val="28"/>
                <w:szCs w:val="28"/>
                <w:cs/>
              </w:rPr>
              <w:t>และให้</w:t>
            </w:r>
            <w:r w:rsidR="004A4F05" w:rsidRPr="00A75E19">
              <w:rPr>
                <w:rFonts w:hint="cs"/>
                <w:sz w:val="28"/>
                <w:szCs w:val="28"/>
                <w:cs/>
              </w:rPr>
              <w:t>มี</w:t>
            </w:r>
            <w:r w:rsidRPr="00A75E19">
              <w:rPr>
                <w:sz w:val="28"/>
                <w:szCs w:val="28"/>
                <w:cs/>
              </w:rPr>
              <w:t xml:space="preserve">ดำเนินการเร่งด่วน เช่น การซ่อมแซมอาคารที่ชำรุด การติดตั้งกล้องวงจรปิดในจุดเสี่ยง การจัดระเบียบการจราจรภายในโรงพยาบาล เป็นต้น 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ผลจากการที่ทีมนำทางคลินิกได้ทบทวนการดูแลผู้ป่วยและ นำอุบัติการณ์ ระดับ  </w:t>
            </w:r>
            <w:r w:rsidRPr="00A75E19">
              <w:rPr>
                <w:sz w:val="28"/>
                <w:szCs w:val="28"/>
              </w:rPr>
              <w:t xml:space="preserve">E- I </w:t>
            </w:r>
            <w:r w:rsidRPr="00A75E19">
              <w:rPr>
                <w:sz w:val="28"/>
                <w:szCs w:val="28"/>
                <w:cs/>
              </w:rPr>
              <w:t xml:space="preserve">มาหา </w:t>
            </w:r>
            <w:r w:rsidRPr="00A75E19">
              <w:rPr>
                <w:sz w:val="28"/>
                <w:szCs w:val="28"/>
              </w:rPr>
              <w:t xml:space="preserve">RCA </w:t>
            </w:r>
            <w:r w:rsidRPr="00A75E19">
              <w:rPr>
                <w:sz w:val="28"/>
                <w:szCs w:val="28"/>
                <w:cs/>
              </w:rPr>
              <w:t xml:space="preserve">ได้มีการปรับปรุง  </w:t>
            </w:r>
            <w:r w:rsidRPr="00A75E19">
              <w:rPr>
                <w:sz w:val="28"/>
                <w:szCs w:val="28"/>
              </w:rPr>
              <w:t xml:space="preserve">CPG  </w:t>
            </w:r>
            <w:r w:rsidRPr="00A75E19">
              <w:rPr>
                <w:sz w:val="28"/>
                <w:szCs w:val="28"/>
                <w:cs/>
              </w:rPr>
              <w:t xml:space="preserve">และทำ </w:t>
            </w:r>
            <w:r w:rsidRPr="00A75E19">
              <w:rPr>
                <w:sz w:val="28"/>
                <w:szCs w:val="28"/>
              </w:rPr>
              <w:t xml:space="preserve">Fast Tract </w:t>
            </w:r>
            <w:r w:rsidRPr="00A75E19">
              <w:rPr>
                <w:sz w:val="28"/>
                <w:szCs w:val="28"/>
                <w:cs/>
              </w:rPr>
              <w:t xml:space="preserve">โรค </w:t>
            </w:r>
            <w:r w:rsidRPr="00A75E19">
              <w:rPr>
                <w:sz w:val="28"/>
                <w:szCs w:val="28"/>
              </w:rPr>
              <w:t xml:space="preserve">MI  Stroke Sepsis  </w:t>
            </w:r>
            <w:r w:rsidRPr="00A75E19">
              <w:rPr>
                <w:sz w:val="28"/>
                <w:szCs w:val="28"/>
                <w:cs/>
              </w:rPr>
              <w:t xml:space="preserve">ผู้ป่วยเด็ก  จัดทำ </w:t>
            </w:r>
            <w:r w:rsidRPr="00A75E19">
              <w:rPr>
                <w:sz w:val="28"/>
                <w:szCs w:val="28"/>
              </w:rPr>
              <w:t xml:space="preserve">CPG </w:t>
            </w:r>
            <w:r w:rsidRPr="00A75E19">
              <w:rPr>
                <w:sz w:val="28"/>
                <w:szCs w:val="28"/>
                <w:cs/>
              </w:rPr>
              <w:t xml:space="preserve">ในโรค ไข้เลือดออก มีการวางแนวทางในการดูแลผู้ป่วยโดยเฉพาะในกลุ่มโรคที่สำคัญ มีการจัดทำเป็น </w:t>
            </w:r>
            <w:r w:rsidRPr="00A75E19">
              <w:rPr>
                <w:sz w:val="28"/>
                <w:szCs w:val="28"/>
              </w:rPr>
              <w:t xml:space="preserve">Clinical tracer highlight </w:t>
            </w:r>
            <w:r w:rsidRPr="00A75E19">
              <w:rPr>
                <w:sz w:val="28"/>
                <w:szCs w:val="28"/>
                <w:cs/>
              </w:rPr>
              <w:t xml:space="preserve"> และจากการทบทวนเชื่อมโยงกระบวนการดูแลผู้ป่วย ได้ปรับปรุงกระบวนการดูแลทารกแรกเกิดที่มีคุณภาพโดยการอบรม  </w:t>
            </w:r>
            <w:r w:rsidRPr="00A75E19">
              <w:rPr>
                <w:sz w:val="28"/>
                <w:szCs w:val="28"/>
              </w:rPr>
              <w:t xml:space="preserve">CPR </w:t>
            </w:r>
            <w:r w:rsidRPr="00A75E19">
              <w:rPr>
                <w:sz w:val="28"/>
                <w:szCs w:val="28"/>
                <w:cs/>
              </w:rPr>
              <w:t>ทารกแรกเกิด ปรับปรุงการดูแลผู้ป่วยที่มีภาวะฉุกเฉิน โดยการอบรม</w:t>
            </w:r>
            <w:r w:rsidRPr="00A75E19">
              <w:rPr>
                <w:sz w:val="28"/>
                <w:szCs w:val="28"/>
              </w:rPr>
              <w:t xml:space="preserve"> ACLS </w:t>
            </w:r>
            <w:r w:rsidRPr="00A75E19">
              <w:rPr>
                <w:sz w:val="28"/>
                <w:szCs w:val="28"/>
                <w:cs/>
              </w:rPr>
              <w:t xml:space="preserve">และ </w:t>
            </w:r>
            <w:r w:rsidRPr="00A75E19">
              <w:rPr>
                <w:sz w:val="28"/>
                <w:szCs w:val="28"/>
              </w:rPr>
              <w:t xml:space="preserve">BCLS </w:t>
            </w:r>
            <w:r w:rsidRPr="00A75E19">
              <w:rPr>
                <w:sz w:val="28"/>
                <w:szCs w:val="28"/>
                <w:cs/>
              </w:rPr>
              <w:t xml:space="preserve">ให้กับบุคลากร </w:t>
            </w:r>
            <w:r w:rsidR="00D51800" w:rsidRPr="00A75E19">
              <w:rPr>
                <w:rFonts w:hint="cs"/>
                <w:sz w:val="28"/>
                <w:szCs w:val="28"/>
                <w:cs/>
              </w:rPr>
              <w:t>และมีการอบรมวิชาการเรื่องการดูแลผู้ป่วย</w:t>
            </w:r>
            <w:r w:rsidR="00D51D75" w:rsidRPr="00A75E19">
              <w:rPr>
                <w:sz w:val="28"/>
                <w:szCs w:val="28"/>
              </w:rPr>
              <w:t xml:space="preserve"> </w:t>
            </w:r>
            <w:r w:rsidR="00D51800" w:rsidRPr="00A75E19">
              <w:rPr>
                <w:sz w:val="28"/>
                <w:szCs w:val="28"/>
              </w:rPr>
              <w:t>MI stroke  Sepsis</w:t>
            </w:r>
          </w:p>
          <w:p w:rsidR="00200606" w:rsidRDefault="00200606" w:rsidP="00200606">
            <w:pPr>
              <w:pStyle w:val="aa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ผลจากการทบทวนความเสี่ยงระหว่างผู้ให้บริการ</w:t>
            </w:r>
            <w:r w:rsidRPr="00200606">
              <w:rPr>
                <w:sz w:val="28"/>
                <w:szCs w:val="28"/>
                <w:cs/>
              </w:rPr>
              <w:t>กับผู้รับบริการ</w:t>
            </w:r>
            <w:r w:rsidRPr="00200606">
              <w:rPr>
                <w:sz w:val="28"/>
                <w:szCs w:val="28"/>
              </w:rPr>
              <w:t xml:space="preserve"> </w:t>
            </w:r>
            <w:r w:rsidRPr="00200606">
              <w:rPr>
                <w:sz w:val="28"/>
                <w:szCs w:val="28"/>
                <w:cs/>
              </w:rPr>
              <w:t>ในช่วงปี 2559 มีข้อร้องเรียนจากผู้รับบริการถึงผู้ให้บริการ ในเรื่องพฤติกรรมบริการ</w:t>
            </w:r>
            <w:r w:rsidRPr="00200606">
              <w:rPr>
                <w:sz w:val="28"/>
                <w:szCs w:val="28"/>
              </w:rPr>
              <w:t xml:space="preserve"> </w:t>
            </w:r>
            <w:r w:rsidRPr="00200606">
              <w:rPr>
                <w:sz w:val="28"/>
                <w:szCs w:val="28"/>
                <w:cs/>
              </w:rPr>
              <w:t>ได้แก่ การพูดจาไม่เหมาะสม การแสดงท่าทีและท่าทางไม่เหมาะสม การให้บริการล่าช้า ได้มีการ</w:t>
            </w:r>
            <w:r w:rsidR="00D51800">
              <w:rPr>
                <w:sz w:val="28"/>
                <w:szCs w:val="28"/>
                <w:cs/>
              </w:rPr>
              <w:t>กำหนดมาตรฐานพฤติกรรมบริการ และ</w:t>
            </w:r>
            <w:r w:rsidR="00D51800">
              <w:rPr>
                <w:rFonts w:hint="cs"/>
                <w:sz w:val="28"/>
                <w:szCs w:val="28"/>
                <w:cs/>
              </w:rPr>
              <w:t>นำ</w:t>
            </w:r>
            <w:r w:rsidRPr="00200606">
              <w:rPr>
                <w:sz w:val="28"/>
                <w:szCs w:val="28"/>
                <w:cs/>
              </w:rPr>
              <w:t xml:space="preserve">มาใช้ ในทุกหน่วย และปรับเวลาทำงาน ของ แพทย์  พยาบาล  ห้องบัตร  ห้องปฏิบัติการชันสูตร ในวันที่มีคลินิก </w:t>
            </w:r>
          </w:p>
          <w:p w:rsidR="00200606" w:rsidRPr="00200606" w:rsidRDefault="00200606" w:rsidP="00200606">
            <w:pPr>
              <w:pStyle w:val="aa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200606">
              <w:rPr>
                <w:sz w:val="28"/>
                <w:szCs w:val="28"/>
                <w:cs/>
              </w:rPr>
              <w:t>ผลจากทีมนำได้กำหนดให้แต่ละทีมคุณภาพเข้าร่วมรายงานความก้าวหน้าของการดำเนินงาน ทุก  2 เดือน โดยใน ปี  2559</w:t>
            </w:r>
            <w:r w:rsidRPr="00200606">
              <w:rPr>
                <w:sz w:val="28"/>
                <w:szCs w:val="28"/>
              </w:rPr>
              <w:t xml:space="preserve"> </w:t>
            </w:r>
            <w:r w:rsidRPr="00200606">
              <w:rPr>
                <w:sz w:val="28"/>
                <w:szCs w:val="28"/>
                <w:cs/>
              </w:rPr>
              <w:t xml:space="preserve">ได้มีการประชุมทั้ง หมด 8 ครั้ง  มีทีมต่างๆ ได้นำเสนอผลงานความก้าวหน้าของทีม ทั้งหมด 9 ทีม  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  <w:cs/>
              </w:rPr>
            </w:pPr>
            <w:r w:rsidRPr="0029153B">
              <w:rPr>
                <w:sz w:val="28"/>
                <w:szCs w:val="28"/>
                <w:cs/>
              </w:rPr>
              <w:t>ผลจากการกำหนดให้ทุกทีมกำหนดเป้าหมายของทีมให้สอดคล้องกับเป้าหมายของโรงพยาบาล มีการพัฒนาคุณภาพและความปลอดภัยในด้านต่างๆ  จากการติดตามปัญหาที่สำคัญของหน่วยงาน พบว่า หน่วยงาน ทีมนำระบบงาน มีความกระตือรือร้น ในการพัฒนางาน มีการนำปัญหามาทบทวนร่วมกัน ทำให้สามารถลดอุบัติการณ์และระดับความรุนแรงลง มีการทำนวัตกรรมเพื่อแก้ไขปัญหาดังกล่าว มีการสร้างแรงจูงใจให้นำเสนอผลงานในมหกรรมคุณภาพของโรงพยาบาลซึ่งจัดทุกปี และมีรางวัลในการประกวดผลงานให้เป็นแรงจูงใจ</w:t>
            </w:r>
            <w:r w:rsidRPr="0029153B">
              <w:rPr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ผลการดำเนินงานพบว่า มีหน่วยงานร่วมนำเสนอ ผลงาน  ปี 2558 จำนวน  13 หน่วยงาน  ปี 2559 จำนวน  14 หน่วยงาน ละ ปี 2560 จำนวน  22 หน่วยงาน</w:t>
            </w:r>
          </w:p>
          <w:p w:rsidR="00A75E19" w:rsidRDefault="00A75E19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lastRenderedPageBreak/>
              <w:t>การประเมินตนเอง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 xml:space="preserve"> บทเรียนจากการใช้เครื่องมือประเมินตนเองต่างๆ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ผลจากการส่งเสริมให้หน่วยงาน ระบบงานมีการประเมินตนเองด้วยวิธีเชิงคุณภาพ โดยเริ่มจากการวิเคราะห์กระบวนงานหลักเพื่อให้เห็นประเด็นสำคัญความเสี่ยงในการให้บริการหรือการทำงาน และนำมากำหนดเป็นตัวชี้วัดหน่วยงาน เพื่อใช้ในการประเมิน ควบคุมกำกับและนำมาทบทวนแก้ไข เพื่อให้ตรงกับประเด็นปัญหาขององค์กรอย่างแท้จริง ไม่ยึดการประเมินการดำเนินงานด้านสาธารณสุขตามตัวชี้วัดสำนักงานสาธารณสุขจังหวัด ส่งผลให้หน่วยงานมีการจัดทำ </w:t>
            </w:r>
            <w:r w:rsidRPr="0029153B">
              <w:rPr>
                <w:sz w:val="28"/>
                <w:szCs w:val="28"/>
              </w:rPr>
              <w:t xml:space="preserve">Service profile </w:t>
            </w:r>
            <w:r w:rsidRPr="0029153B">
              <w:rPr>
                <w:sz w:val="28"/>
                <w:szCs w:val="28"/>
                <w:cs/>
              </w:rPr>
              <w:t>ของหน่วยงานชัดเจน ทำให้การวางแผนและการหาแนวทางในการป้องกันความเสี่ยงได้ครอบคลุมแต่ยังขาดการควบคุมกำกับและติดตามผลการพัฒนางาน   ทีมบริหารความเสี่ยงจะนำเข้าเป็นนโยบายในปีงบประมาณ 2560 โดยให้หน่วยงานมีการติดตามผลการพัฒนางานของทุกหน่วยงานที่ชัดเจน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ผลจากการทบทวน 12 กิจกรรม</w:t>
            </w:r>
            <w:r w:rsidRPr="00A75E19">
              <w:rPr>
                <w:sz w:val="28"/>
                <w:szCs w:val="28"/>
              </w:rPr>
              <w:t xml:space="preserve"> </w:t>
            </w:r>
            <w:r w:rsidRPr="00A75E19">
              <w:rPr>
                <w:sz w:val="28"/>
                <w:szCs w:val="28"/>
                <w:cs/>
              </w:rPr>
              <w:t>เช่น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การทบทวนการดูแลผู้ป่วยในโรค </w:t>
            </w:r>
            <w:r w:rsidR="006118A5" w:rsidRPr="00A75E19">
              <w:rPr>
                <w:sz w:val="28"/>
                <w:szCs w:val="28"/>
              </w:rPr>
              <w:t xml:space="preserve">MI, Stroke, Sepsis, </w:t>
            </w:r>
            <w:r w:rsidRPr="00A75E19">
              <w:rPr>
                <w:sz w:val="28"/>
                <w:szCs w:val="28"/>
              </w:rPr>
              <w:t xml:space="preserve">Alcohol withdrawal </w:t>
            </w:r>
            <w:r w:rsidRPr="00A75E19">
              <w:rPr>
                <w:sz w:val="28"/>
                <w:szCs w:val="28"/>
                <w:cs/>
              </w:rPr>
              <w:t xml:space="preserve"> นำไปสู่การซักประวัติ</w:t>
            </w:r>
            <w:r w:rsidR="00B06E21" w:rsidRPr="00A75E19">
              <w:rPr>
                <w:rFonts w:hint="cs"/>
                <w:sz w:val="28"/>
                <w:szCs w:val="28"/>
                <w:cs/>
              </w:rPr>
              <w:t xml:space="preserve"> การ</w:t>
            </w:r>
            <w:r w:rsidRPr="00A75E19">
              <w:rPr>
                <w:sz w:val="28"/>
                <w:szCs w:val="28"/>
                <w:cs/>
              </w:rPr>
              <w:t>ตรวจร่างกาย</w:t>
            </w:r>
            <w:r w:rsidR="006118A5" w:rsidRPr="00A75E19">
              <w:rPr>
                <w:rFonts w:hint="cs"/>
                <w:sz w:val="28"/>
                <w:szCs w:val="28"/>
                <w:cs/>
              </w:rPr>
              <w:t>และการประเมินที่</w:t>
            </w:r>
            <w:r w:rsidRPr="00A75E19">
              <w:rPr>
                <w:sz w:val="28"/>
                <w:szCs w:val="28"/>
                <w:cs/>
              </w:rPr>
              <w:t>ครอบคลุมมากขึ้น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ทบทว</w:t>
            </w:r>
            <w:r w:rsidR="00816000" w:rsidRPr="00A75E19">
              <w:rPr>
                <w:sz w:val="28"/>
                <w:szCs w:val="28"/>
                <w:cs/>
              </w:rPr>
              <w:t>นการส่งต่อผู้ป่วย มีการจัด</w:t>
            </w:r>
            <w:r w:rsidRPr="00A75E19">
              <w:rPr>
                <w:sz w:val="28"/>
                <w:szCs w:val="28"/>
                <w:cs/>
              </w:rPr>
              <w:t>รถในการส่งต่อผู้ป่วยไม่เหมาะสม ทำให้ผู้ป่วยได้รับการดูแล</w:t>
            </w:r>
            <w:r w:rsidR="00816000" w:rsidRPr="00A75E19">
              <w:rPr>
                <w:rFonts w:hint="cs"/>
                <w:sz w:val="28"/>
                <w:szCs w:val="28"/>
                <w:cs/>
              </w:rPr>
              <w:t>ขณะส่งต่อไม่</w:t>
            </w:r>
            <w:r w:rsidRPr="00A75E19">
              <w:rPr>
                <w:sz w:val="28"/>
                <w:szCs w:val="28"/>
                <w:cs/>
              </w:rPr>
              <w:t xml:space="preserve">ครบถ้วน เมื่อมีภาวะวิกฤติ </w:t>
            </w:r>
            <w:r w:rsidR="00816000" w:rsidRPr="00A75E19">
              <w:rPr>
                <w:rFonts w:hint="cs"/>
                <w:sz w:val="28"/>
                <w:szCs w:val="28"/>
                <w:cs/>
              </w:rPr>
              <w:t>ได้มี</w:t>
            </w:r>
            <w:r w:rsidRPr="00A75E19">
              <w:rPr>
                <w:sz w:val="28"/>
                <w:szCs w:val="28"/>
                <w:cs/>
              </w:rPr>
              <w:t>การ</w:t>
            </w:r>
            <w:r w:rsidR="001353AA" w:rsidRPr="00A75E19">
              <w:rPr>
                <w:sz w:val="28"/>
                <w:szCs w:val="28"/>
                <w:cs/>
              </w:rPr>
              <w:t>ทำ</w:t>
            </w:r>
            <w:r w:rsidRPr="00A75E19">
              <w:rPr>
                <w:sz w:val="28"/>
                <w:szCs w:val="28"/>
                <w:cs/>
              </w:rPr>
              <w:t>ทบทวนแล</w:t>
            </w:r>
            <w:r w:rsidR="00816000" w:rsidRPr="00A75E19">
              <w:rPr>
                <w:sz w:val="28"/>
                <w:szCs w:val="28"/>
                <w:cs/>
              </w:rPr>
              <w:t>ะจัดทำแนวทางจัดทีมการส่งต่</w:t>
            </w:r>
            <w:r w:rsidR="00816000" w:rsidRPr="00A75E19">
              <w:rPr>
                <w:rFonts w:hint="cs"/>
                <w:sz w:val="28"/>
                <w:szCs w:val="28"/>
                <w:cs/>
              </w:rPr>
              <w:t>อ</w:t>
            </w:r>
            <w:r w:rsidRPr="00A75E19">
              <w:rPr>
                <w:sz w:val="28"/>
                <w:szCs w:val="28"/>
              </w:rPr>
              <w:t xml:space="preserve"> </w:t>
            </w:r>
            <w:r w:rsidRPr="00A75E19">
              <w:rPr>
                <w:sz w:val="28"/>
                <w:szCs w:val="28"/>
                <w:cs/>
              </w:rPr>
              <w:t>และมีแนวทางในการ</w:t>
            </w:r>
            <w:r w:rsidR="00816000" w:rsidRPr="00A75E19">
              <w:rPr>
                <w:rFonts w:hint="cs"/>
                <w:sz w:val="28"/>
                <w:szCs w:val="28"/>
                <w:cs/>
              </w:rPr>
              <w:t>เรียกใช้</w:t>
            </w:r>
            <w:r w:rsidR="001353AA" w:rsidRPr="00A75E19">
              <w:rPr>
                <w:rFonts w:hint="cs"/>
                <w:sz w:val="28"/>
                <w:szCs w:val="28"/>
                <w:cs/>
              </w:rPr>
              <w:t>รถให้</w:t>
            </w:r>
            <w:r w:rsidRPr="00A75E19">
              <w:rPr>
                <w:sz w:val="28"/>
                <w:szCs w:val="28"/>
                <w:cs/>
              </w:rPr>
              <w:t>เหมาะสมตามระดับความรุนแรงของผู้ป่วย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การทบทวนภาวะตกเลือดหลังคลอดจากปัญหามดลูกหดรัดตัวไม่ดีและเศษรกตกค้าง</w:t>
            </w:r>
            <w:r w:rsidRPr="00A75E19">
              <w:rPr>
                <w:sz w:val="28"/>
                <w:szCs w:val="28"/>
              </w:rPr>
              <w:t xml:space="preserve"> </w:t>
            </w:r>
            <w:r w:rsidRPr="00A75E19">
              <w:rPr>
                <w:sz w:val="28"/>
                <w:szCs w:val="28"/>
                <w:cs/>
              </w:rPr>
              <w:t>ทำให้มีการเพิ่มแนวทางในการคลึงมดลูกที่ถูกต้องและการให้ยาที่เพียงพอ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ทบทวนการป้องกันการติดเชื้อในทารกแรกเกิดได้มีการกำหนดแนวทางการให้ยาในทารกที่มีการติดเชื้อ และการป้องกันการติดเชื้อที่เป็นแนวทางเดียวกัน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ทบทวนการป้องกันการติดเชื้อ</w:t>
            </w:r>
            <w:r w:rsidR="004A62A9" w:rsidRPr="00A75E19">
              <w:rPr>
                <w:rFonts w:hint="cs"/>
                <w:sz w:val="28"/>
                <w:szCs w:val="28"/>
                <w:cs/>
              </w:rPr>
              <w:t>จากกรณี</w:t>
            </w:r>
            <w:r w:rsidR="00CE4DC3" w:rsidRPr="00A75E19">
              <w:rPr>
                <w:rFonts w:hint="cs"/>
                <w:sz w:val="28"/>
                <w:szCs w:val="28"/>
                <w:cs/>
              </w:rPr>
              <w:t>แผลฝีเย็บ</w:t>
            </w:r>
            <w:r w:rsidR="004A62A9" w:rsidRPr="00A75E19">
              <w:rPr>
                <w:rFonts w:hint="cs"/>
                <w:sz w:val="28"/>
                <w:szCs w:val="28"/>
                <w:cs/>
              </w:rPr>
              <w:t>แยก</w:t>
            </w:r>
            <w:r w:rsidRPr="00A75E19">
              <w:rPr>
                <w:sz w:val="28"/>
                <w:szCs w:val="28"/>
                <w:cs/>
              </w:rPr>
              <w:t xml:space="preserve"> โดยการกำหนดแนวทางกา</w:t>
            </w:r>
            <w:r w:rsidR="00CE4DC3" w:rsidRPr="00A75E19">
              <w:rPr>
                <w:sz w:val="28"/>
                <w:szCs w:val="28"/>
                <w:cs/>
              </w:rPr>
              <w:t>ร</w:t>
            </w:r>
            <w:r w:rsidR="00D54EFB" w:rsidRPr="00A75E19">
              <w:rPr>
                <w:rFonts w:hint="cs"/>
                <w:sz w:val="28"/>
                <w:szCs w:val="28"/>
                <w:cs/>
              </w:rPr>
              <w:t xml:space="preserve">ซ่อมแซมแผลฝีเย็บและมีการ </w:t>
            </w:r>
            <w:r w:rsidR="00D54EFB" w:rsidRPr="00A75E19">
              <w:rPr>
                <w:sz w:val="28"/>
                <w:szCs w:val="28"/>
              </w:rPr>
              <w:t xml:space="preserve">Train </w:t>
            </w:r>
            <w:r w:rsidR="00D54EFB" w:rsidRPr="00A75E19">
              <w:rPr>
                <w:rFonts w:hint="cs"/>
                <w:sz w:val="28"/>
                <w:szCs w:val="28"/>
                <w:cs/>
              </w:rPr>
              <w:t>บุคลากรใหม่โดยหัวหน้างานห้องคลอด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การทบทวนการป้องกันการติดเชื้อผู้ป่วยนอก พบว่าผู้ป่วยที่มาด้วยอาการที่มีโอกาสแพร่กระจายเชื้อ</w:t>
            </w:r>
            <w:r w:rsidRPr="00A75E19">
              <w:rPr>
                <w:sz w:val="28"/>
                <w:szCs w:val="28"/>
              </w:rPr>
              <w:t xml:space="preserve"> </w:t>
            </w:r>
            <w:r w:rsidRPr="00A75E19">
              <w:rPr>
                <w:sz w:val="28"/>
                <w:szCs w:val="28"/>
                <w:cs/>
              </w:rPr>
              <w:t>ยังนั่งรอรวมกันกับผู้ป่วยทั่วไป มีโอกาสการแพร่กระจายเชื้อได้ ได้จัดจุดบริการโดยการแยกผู้ป่วยกลุ่มนี้แยกจากผู้ป่วยทั่วไป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ทบทวนเรื่องอุปกรณ์เครื่องมือไม่พร้อมใช้ มีการตรวจสอบอุปกรณ์ให้พร้อมใช้ก่อนปฏิบัติงาน และมีระบบการสำรองเครื่องมือ</w:t>
            </w:r>
            <w:r w:rsidRPr="00A75E19">
              <w:rPr>
                <w:sz w:val="28"/>
                <w:szCs w:val="28"/>
              </w:rPr>
              <w:t xml:space="preserve"> </w:t>
            </w:r>
            <w:r w:rsidRPr="00A75E19">
              <w:rPr>
                <w:sz w:val="28"/>
                <w:szCs w:val="28"/>
                <w:cs/>
              </w:rPr>
              <w:t>และจัดหาเครื่องมือที่จำเป็นให้เพียงพอ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จากการทบทวน </w:t>
            </w:r>
            <w:r w:rsidRPr="00A75E19">
              <w:rPr>
                <w:sz w:val="28"/>
                <w:szCs w:val="28"/>
              </w:rPr>
              <w:t xml:space="preserve">Med error </w:t>
            </w:r>
            <w:r w:rsidRPr="00A75E19">
              <w:rPr>
                <w:sz w:val="28"/>
                <w:szCs w:val="28"/>
                <w:cs/>
              </w:rPr>
              <w:t xml:space="preserve">การเตรียมยา </w:t>
            </w:r>
            <w:r w:rsidRPr="00A75E19">
              <w:rPr>
                <w:sz w:val="28"/>
                <w:szCs w:val="28"/>
              </w:rPr>
              <w:t xml:space="preserve">SK </w:t>
            </w:r>
            <w:r w:rsidRPr="00A75E19">
              <w:rPr>
                <w:sz w:val="28"/>
                <w:szCs w:val="28"/>
                <w:cs/>
              </w:rPr>
              <w:t>ไม่ถูกเทคนิค ทำให้สูญเสียมูลค่ายา และเกิดความเสี่ยงต่อการเกิดอันตรายถึงชีวิตแก่ผู้ป่วย เภสัชกรได้มีการสอนการใช้ยากรณีมียาชนิดใหม่ๆ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จากการทบทวนข้อเสนอแนะของผู้รับบริการ เรื่องการบริการล่าช้า  รอตรวจนาน องค์กรแพทย์ได้มีการจัดตารางการปฏิบัติงานของแพทย์ แพทย์ออกตรวจ </w:t>
            </w:r>
            <w:r w:rsidRPr="00A75E19">
              <w:rPr>
                <w:sz w:val="28"/>
                <w:szCs w:val="28"/>
              </w:rPr>
              <w:t xml:space="preserve">OPD </w:t>
            </w:r>
            <w:r w:rsidRPr="00A75E19">
              <w:rPr>
                <w:sz w:val="28"/>
                <w:szCs w:val="28"/>
                <w:cs/>
              </w:rPr>
              <w:t xml:space="preserve">ตั้งแต่เวลา 08.30 น. จำนวน  1 ท่าน และปรับเวลาปฏิบัติงาน เป็นเวลา 08.00 น. และมีเจ้าหน้าที่  1 คน มาปฏิบัติงานตั้งแต่เวลา 07.30 น. เพื่อคัดกรองผู้ป่วย ห้องบัตรและห้องชันสูตรขึ้นมาปฏิบัติงานในวันที่มีคลินิก ตั้งแต่เวลา 07.00 น. เพื่อทำบัตรและส่งตรวจ </w:t>
            </w:r>
            <w:r w:rsidRPr="00A75E19">
              <w:rPr>
                <w:sz w:val="28"/>
                <w:szCs w:val="28"/>
              </w:rPr>
              <w:t xml:space="preserve">Lab </w:t>
            </w:r>
            <w:r w:rsidRPr="00A75E19">
              <w:rPr>
                <w:sz w:val="28"/>
                <w:szCs w:val="28"/>
                <w:cs/>
              </w:rPr>
              <w:t xml:space="preserve">และออกผล </w:t>
            </w:r>
            <w:r w:rsidRPr="00A75E19">
              <w:rPr>
                <w:sz w:val="28"/>
                <w:szCs w:val="28"/>
              </w:rPr>
              <w:t xml:space="preserve">Lab </w:t>
            </w:r>
            <w:r w:rsidRPr="00A75E19">
              <w:rPr>
                <w:sz w:val="28"/>
                <w:szCs w:val="28"/>
                <w:cs/>
              </w:rPr>
              <w:t>ได้ทันเวลา</w:t>
            </w:r>
            <w:r w:rsidRPr="00A75E19">
              <w:rPr>
                <w:sz w:val="28"/>
                <w:szCs w:val="28"/>
              </w:rPr>
              <w:t xml:space="preserve"> </w:t>
            </w:r>
            <w:r w:rsidRPr="00A75E19">
              <w:rPr>
                <w:sz w:val="28"/>
                <w:szCs w:val="28"/>
                <w:cs/>
              </w:rPr>
              <w:t xml:space="preserve">ปี 2558 มีข้อเสนอแนะเรื่อง รอนาน 13 ใบ และลดลงเหลือ  7 ใบ ในปี 2559 </w:t>
            </w:r>
            <w:r w:rsidR="00C92953" w:rsidRPr="00A75E19">
              <w:rPr>
                <w:rFonts w:hint="cs"/>
                <w:sz w:val="28"/>
                <w:szCs w:val="28"/>
                <w:cs/>
              </w:rPr>
              <w:t xml:space="preserve">และ 3 ใบ ในปี 2560 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จากการทบทวนเหตุการณ์สำคัญ</w:t>
            </w:r>
            <w:r w:rsidRPr="00A75E19">
              <w:rPr>
                <w:sz w:val="28"/>
                <w:szCs w:val="28"/>
              </w:rPr>
              <w:t xml:space="preserve"> </w:t>
            </w:r>
            <w:r w:rsidRPr="00A75E19">
              <w:rPr>
                <w:sz w:val="28"/>
                <w:szCs w:val="28"/>
                <w:cs/>
              </w:rPr>
              <w:t>เรื่องทรัพย์สินของโรงพยาบาลและทรัพย์สินของผู้รับบริการ</w:t>
            </w:r>
            <w:r w:rsidRPr="0029153B">
              <w:rPr>
                <w:sz w:val="28"/>
                <w:szCs w:val="28"/>
                <w:cs/>
              </w:rPr>
              <w:t>สูญหาย ได้มีมาตรการป้องกันทรัพย์สินสูญหาย โดยกำหนดผู้รับผิดชอบในการดูแลและตรวจสอบทรัพย์สิน และมีการติดตั้งกล้องวงจรปิดในจุดเสี่ยงและจัดให้พนักงานรักษาความปลอดภัย (รปภ.) เดินตรวจในจุดที่มีความเสี่ยง</w:t>
            </w:r>
          </w:p>
          <w:p w:rsidR="00C92953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2953">
              <w:rPr>
                <w:sz w:val="28"/>
                <w:szCs w:val="28"/>
                <w:cs/>
              </w:rPr>
              <w:lastRenderedPageBreak/>
              <w:t xml:space="preserve">จากการทบทวนการใช้ทรัพยากรในเรื่องการเบิกและใช้วัสดุคงคลังทั้งหมด พบว่ายังมีการเบิกเกินความจำเป็น ทำให้เกิดระบบการปรับ </w:t>
            </w:r>
            <w:r w:rsidRPr="00C92953">
              <w:rPr>
                <w:sz w:val="28"/>
                <w:szCs w:val="28"/>
              </w:rPr>
              <w:t xml:space="preserve">Stock </w:t>
            </w:r>
            <w:r w:rsidRPr="00C92953">
              <w:rPr>
                <w:sz w:val="28"/>
                <w:szCs w:val="28"/>
                <w:cs/>
              </w:rPr>
              <w:t>วัสดุคงคลังให้เหมา</w:t>
            </w:r>
            <w:r w:rsidR="00C92953">
              <w:rPr>
                <w:sz w:val="28"/>
                <w:szCs w:val="28"/>
                <w:cs/>
              </w:rPr>
              <w:t>ะสม และมีระบบการเบิกทุกส</w:t>
            </w:r>
            <w:r w:rsidR="00C92953">
              <w:rPr>
                <w:rFonts w:hint="cs"/>
                <w:sz w:val="28"/>
                <w:szCs w:val="28"/>
                <w:cs/>
              </w:rPr>
              <w:t>ัปดาห์</w:t>
            </w:r>
          </w:p>
          <w:p w:rsidR="00200606" w:rsidRPr="00C92953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2953">
              <w:rPr>
                <w:sz w:val="28"/>
                <w:szCs w:val="28"/>
                <w:cs/>
              </w:rPr>
              <w:t xml:space="preserve">จากการทบทวนความรู้ทางวิชาการ ได้มีการปรับปรุงแนวทางการดูแล ผู้ป่วย </w:t>
            </w:r>
            <w:r w:rsidRPr="00C92953">
              <w:rPr>
                <w:sz w:val="28"/>
                <w:szCs w:val="28"/>
              </w:rPr>
              <w:t xml:space="preserve">Stroke, MI, Sepsis, </w:t>
            </w:r>
            <w:r w:rsidRPr="00C92953">
              <w:rPr>
                <w:sz w:val="28"/>
                <w:szCs w:val="28"/>
                <w:cs/>
              </w:rPr>
              <w:t>มารดาและทารก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จากการทบทวนเวชระเบียนพบว่าการวางแผนการพยาบาลไม่สอดคล้องกับแผนการรักษาของแพทย์ และบันทึกข้อมูลไม่ครบถ้วน ได้นำมาปรับปรุงแนวทางการบันทึกเวชระเบียน และการนิเทศติดตาม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จากการทบทวนโดยผู้ชำนาญกว่าในงานอุบัติเหตุ-ฉุกเฉิน พบว่าปัญหา คือ การวินิจฉัยผิดพลาด การซักประวัติไม่สัมพันธ์กับการวินิจฉัย เช่น กลุ่มโรคระบบทางเดินหายใจ และโรคระบบกล้ามเนื้อ ระบบย่อยอาหาร แก้ไขโดยการส่งบุคลากรอบรมเพิ่มเติมเวชปฏิบัติทั่วไป และทบทวนการบันทึกประวัติให้ครอบคลุมโดยทีมตรวจสอบเวชระเบียน</w:t>
            </w:r>
            <w:r w:rsidRPr="0029153B">
              <w:rPr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และทบทวนการใช้ยาโดยแพทย์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จากการ ใช้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9153B">
              <w:rPr>
                <w:sz w:val="28"/>
                <w:szCs w:val="28"/>
              </w:rPr>
              <w:t>GAP Analysis</w:t>
            </w:r>
            <w:r w:rsidRPr="0029153B">
              <w:rPr>
                <w:sz w:val="28"/>
                <w:szCs w:val="28"/>
                <w:cs/>
              </w:rPr>
              <w:t xml:space="preserve">, </w:t>
            </w:r>
            <w:r w:rsidRPr="0029153B">
              <w:rPr>
                <w:sz w:val="28"/>
                <w:szCs w:val="28"/>
              </w:rPr>
              <w:t xml:space="preserve">SIMPLE </w:t>
            </w:r>
            <w:r w:rsidRPr="0029153B">
              <w:rPr>
                <w:sz w:val="28"/>
                <w:szCs w:val="28"/>
                <w:cs/>
              </w:rPr>
              <w:t xml:space="preserve">จากการประเมินได้เกิดการพัฒนาระบบการรายงานแพทย์ของพยาบาลโดยใช้หลัก </w:t>
            </w:r>
            <w:r w:rsidRPr="0029153B">
              <w:rPr>
                <w:sz w:val="28"/>
                <w:szCs w:val="28"/>
              </w:rPr>
              <w:t>SBAR</w:t>
            </w:r>
            <w:r w:rsidRPr="0029153B">
              <w:rPr>
                <w:sz w:val="28"/>
                <w:szCs w:val="28"/>
                <w:cs/>
              </w:rPr>
              <w:t xml:space="preserve">, พัฒนาระบบการบริหารจัดการ </w:t>
            </w:r>
            <w:r w:rsidRPr="0029153B">
              <w:rPr>
                <w:sz w:val="28"/>
                <w:szCs w:val="28"/>
              </w:rPr>
              <w:t>HRD</w:t>
            </w:r>
            <w:r w:rsidRPr="0029153B">
              <w:rPr>
                <w:sz w:val="28"/>
                <w:szCs w:val="28"/>
                <w:cs/>
              </w:rPr>
              <w:t xml:space="preserve">, พัฒนาระบบ </w:t>
            </w:r>
            <w:r w:rsidRPr="0029153B">
              <w:rPr>
                <w:sz w:val="28"/>
                <w:szCs w:val="28"/>
              </w:rPr>
              <w:t xml:space="preserve">IC </w:t>
            </w:r>
            <w:r w:rsidRPr="0029153B">
              <w:rPr>
                <w:sz w:val="28"/>
                <w:szCs w:val="28"/>
                <w:cs/>
              </w:rPr>
              <w:t xml:space="preserve">ในเรื่อง </w:t>
            </w:r>
            <w:r w:rsidRPr="0029153B">
              <w:rPr>
                <w:sz w:val="28"/>
                <w:szCs w:val="28"/>
              </w:rPr>
              <w:t xml:space="preserve">Hand Hygiene </w:t>
            </w:r>
            <w:r w:rsidRPr="0029153B">
              <w:rPr>
                <w:sz w:val="28"/>
                <w:szCs w:val="28"/>
                <w:cs/>
              </w:rPr>
              <w:t xml:space="preserve">และการป้องกันการติดเชื้อในทารกแรกเกิด ร่วมกับมีการพัฒนาการตอบสนองต่อการดูแลผู้ป่วยฉุกเฉิน เช่น การพัฒนาทักษะการ </w:t>
            </w:r>
            <w:r w:rsidRPr="0029153B">
              <w:rPr>
                <w:sz w:val="28"/>
                <w:szCs w:val="28"/>
              </w:rPr>
              <w:t xml:space="preserve">CPR </w:t>
            </w:r>
            <w:r w:rsidRPr="0029153B">
              <w:rPr>
                <w:sz w:val="28"/>
                <w:szCs w:val="28"/>
                <w:cs/>
              </w:rPr>
              <w:t xml:space="preserve">ของบุคลากรในโรงพยาบาลและหน่วย </w:t>
            </w:r>
            <w:r w:rsidRPr="0029153B">
              <w:rPr>
                <w:sz w:val="28"/>
                <w:szCs w:val="28"/>
              </w:rPr>
              <w:t>FR</w:t>
            </w:r>
            <w:r w:rsidRPr="0029153B">
              <w:rPr>
                <w:sz w:val="28"/>
                <w:szCs w:val="28"/>
                <w:cs/>
              </w:rPr>
              <w:t xml:space="preserve">  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ผลจากการการใช้แบบประเมิน เพื่อประเมินความต้องการและความหวังของผู้ป่วย/ผู้รับผลงานในภาพรวมโดยพบว่ามีอัตราความพึงพอใจของผู้รับบริการมีแนวโน้มเพิ่มขึ้น แต่ยังพบปัญหาในเรื่องพฤติกรรมบริการบุคลากรและการรอรับบริการนาน จึงได้มีการทบทวนพฤติกรรมบริการและแก้ไขปัญหาการรอนานทั้งระบบ และมีการติดตามกำกับการดูแลให้ผู้รับบริการได้รับความสะดวก สบาย ในการมารับบริการ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จากการใช้ </w:t>
            </w:r>
            <w:r w:rsidRPr="0029153B">
              <w:rPr>
                <w:sz w:val="28"/>
                <w:szCs w:val="28"/>
              </w:rPr>
              <w:t xml:space="preserve">SPA </w:t>
            </w:r>
            <w:r w:rsidRPr="0029153B">
              <w:rPr>
                <w:sz w:val="28"/>
                <w:szCs w:val="28"/>
                <w:cs/>
              </w:rPr>
              <w:t>ในการประเมินพบว่าหน่วยงานและทีมนำยังขาดความรู้ความเข้าใจในการนำไปใช้ ศูนย์คุณภาพได้มีการจัดทำเอกสารคู่มือ อธิบายเพื่อสร้างความเข้าใจและให้แต่ละหน่วยงานทดลองเขียนด้วยตนเองและนำกิจกรรมที่ควรดำเนินการมาทบทวนและดำเนินการจัดทำร่วมกันในหน่วยงาน เพื่อให้เห็นการพัฒนาคุณภาพที่ชัดเจนขึ้น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ระบบบริหารความเสี่ยงและความปลอดภัย</w:t>
            </w:r>
            <w:r w:rsidRPr="009B2380">
              <w:rPr>
                <w:b/>
                <w:bCs/>
                <w:color w:val="0000FF"/>
                <w:sz w:val="28"/>
                <w:szCs w:val="28"/>
                <w:u w:val="single"/>
              </w:rPr>
              <w:t xml:space="preserve">  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การบูรณาการระบบที่เกี่ยวข้องกับการบริหารความเสี่ยง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เนื่องจากระบบบริหารความเสี่ยง เป็นระบบที่มีความเกี่ยวข้องกับทุกระบบ ดังนั้น จึงมีการส่งกลับข้อมูลความเสี่ยงให้กับระบบที่เกี่ยวข้อง เพื่อวางแผนพัฒนาปรับปรุง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ระบบการทบทวน 12 กิจกรรม ช่วยให้ค้นหาอุบัติการณ์ความเสี่ยงได้มากขึ้น นำสู่การพัฒนาปรับปรุงการทำงานและการพัฒนาสมรรถนะบุคลากร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ระบบ </w:t>
            </w:r>
            <w:r w:rsidRPr="0029153B">
              <w:rPr>
                <w:sz w:val="28"/>
                <w:szCs w:val="28"/>
              </w:rPr>
              <w:t xml:space="preserve">HRD </w:t>
            </w:r>
            <w:r w:rsidRPr="0029153B">
              <w:rPr>
                <w:sz w:val="28"/>
                <w:szCs w:val="28"/>
                <w:cs/>
              </w:rPr>
              <w:t>มีการประเมินสมรรถนะบุคลากร ทำให้ค้นพบความเสี่ยงและโอกาสพัฒนาบุคลากรได้มากขึ้น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ระบบบันทึกเวชระเบียนตามแนวทางการบันทึกเวชระเบียนและตรวจประเมินคุณภาพการบันทึกเวชระเบียนของ สปสช.  ทำให้ค้นพบความเสี่ยงและนำสู่การพัฒนาได้มากขึ้น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ระบบสิ่งแวดล้อมและความปลอดภัย มีการค้นหาความเสี่ยงและวางมาตรการป้องกันความเสี่ยงที่อาจจะเกิดขึ้น เช่น การป้องกันอัคคีภัย การป้องกันการติดเชื้อ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ระบบยามีการค้นหาและป้องกันการเกิดความคลาดเคลื่อนทางยา ทำให้เกิดการพัฒนาแนวทางการบริหารยาที่ชัดเจนขึ้น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ใช้ระบบสารสนเทศเข้ามาช่วยในการบริหา</w:t>
            </w:r>
            <w:r w:rsidR="000B3C2C">
              <w:rPr>
                <w:rFonts w:hint="cs"/>
                <w:sz w:val="28"/>
                <w:szCs w:val="28"/>
                <w:cs/>
              </w:rPr>
              <w:t>ร</w:t>
            </w:r>
            <w:r w:rsidRPr="0029153B">
              <w:rPr>
                <w:sz w:val="28"/>
                <w:szCs w:val="28"/>
                <w:cs/>
              </w:rPr>
              <w:t>ความเสี่ยง และติดตามโดยคณะกรรมการบริหารความเสี่ยง ซึ่งเป็นตัวแทนจากหน่วยงานต่างๆ</w:t>
            </w:r>
          </w:p>
          <w:p w:rsidR="00A75E19" w:rsidRDefault="00A75E19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บทเรียนในการรับรู้รายงานอุบัติการณ์/การส่งเสริมรายงานที่สมบูรณ์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จากที่ศูนย์คุณภาพได้รวบรวมรายงานอุบัติการณ์ จำนวนอุบัติการณ์ใน ปี 2556, 2557, 2558</w:t>
            </w:r>
            <w:r w:rsidR="00585D8E">
              <w:rPr>
                <w:rFonts w:hint="cs"/>
                <w:sz w:val="28"/>
                <w:szCs w:val="28"/>
                <w:cs/>
              </w:rPr>
              <w:t>,</w:t>
            </w:r>
            <w:r w:rsidR="00A75E1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85D8E" w:rsidRPr="00A75E19">
              <w:rPr>
                <w:rFonts w:hint="cs"/>
                <w:sz w:val="28"/>
                <w:szCs w:val="28"/>
                <w:cs/>
              </w:rPr>
              <w:t>2559</w:t>
            </w:r>
            <w:r w:rsidR="00585D8E" w:rsidRPr="00A75E19">
              <w:rPr>
                <w:sz w:val="28"/>
                <w:szCs w:val="28"/>
                <w:cs/>
              </w:rPr>
              <w:t xml:space="preserve"> และ 25</w:t>
            </w:r>
            <w:r w:rsidR="00585D8E" w:rsidRPr="00A75E19">
              <w:rPr>
                <w:rFonts w:hint="cs"/>
                <w:sz w:val="28"/>
                <w:szCs w:val="28"/>
                <w:cs/>
              </w:rPr>
              <w:t>60</w:t>
            </w:r>
            <w:r w:rsidRPr="00A75E19">
              <w:rPr>
                <w:sz w:val="28"/>
                <w:szCs w:val="28"/>
                <w:cs/>
              </w:rPr>
              <w:t xml:space="preserve"> คือ 403 ครั้ง 940 ครั้ง 759 ครั้ง</w:t>
            </w:r>
            <w:r w:rsidR="00A75E19" w:rsidRPr="00A75E1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E450D" w:rsidRPr="00A75E19">
              <w:rPr>
                <w:rFonts w:hint="cs"/>
                <w:sz w:val="28"/>
                <w:szCs w:val="28"/>
                <w:cs/>
              </w:rPr>
              <w:t>และ</w:t>
            </w:r>
            <w:r w:rsidR="00D51D75" w:rsidRPr="00A75E19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2E450D" w:rsidRPr="00A75E19">
              <w:rPr>
                <w:rFonts w:hint="cs"/>
                <w:sz w:val="28"/>
                <w:szCs w:val="28"/>
                <w:cs/>
              </w:rPr>
              <w:t>757</w:t>
            </w:r>
            <w:r w:rsidR="00D51D75" w:rsidRPr="00A75E1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E450D" w:rsidRPr="00A75E19">
              <w:rPr>
                <w:rFonts w:hint="cs"/>
                <w:sz w:val="28"/>
                <w:szCs w:val="28"/>
                <w:cs/>
              </w:rPr>
              <w:t>ครั้ง</w:t>
            </w:r>
            <w:r w:rsidRPr="00A75E19">
              <w:rPr>
                <w:sz w:val="28"/>
                <w:szCs w:val="28"/>
                <w:cs/>
              </w:rPr>
              <w:t xml:space="preserve"> ตามลำดับ ซึ่งมีแนวโน้มเพิ่มขึ้น จากการวิเคราะห์ทำให้เจ้าหน้าที่มีความเข้าใจเรื่องการรายงานอุบัติการณ์จึงใส่ใจรายงานมากขึ้น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การายงานอุบัติการณ์ที่มากขึ้น ทำให้ระดับทีมนำมีการวางแผน</w:t>
            </w:r>
            <w:r w:rsidRPr="0029153B">
              <w:rPr>
                <w:sz w:val="28"/>
                <w:szCs w:val="28"/>
                <w:cs/>
              </w:rPr>
              <w:t>พัฒนาด้านต่างๆ ในองค์กรมากขึ้น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การออกแบบการรายงานที่ง่ายขึ้น ทำให้บุคลากรมีการรายงานความเสี่ยงมากขึ้น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 xml:space="preserve">ตัวอย่างบทเรียนการวิเคราะห์ 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RCA</w:t>
            </w: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 xml:space="preserve"> /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 xml:space="preserve">การกำหนดมาตรการป้องกันความเสี่ยงที่รัดกุม / การใช้ 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human factor engineering:</w:t>
            </w:r>
          </w:p>
          <w:p w:rsidR="00200606" w:rsidRPr="0029153B" w:rsidRDefault="00200606" w:rsidP="00E336B3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29153B">
              <w:rPr>
                <w:b/>
                <w:bCs/>
                <w:sz w:val="28"/>
                <w:szCs w:val="28"/>
                <w:cs/>
              </w:rPr>
              <w:t xml:space="preserve">ตัวอย่างบทเรียนการวิเคราะห์ </w:t>
            </w:r>
            <w:r w:rsidRPr="0029153B">
              <w:rPr>
                <w:b/>
                <w:bCs/>
                <w:sz w:val="28"/>
                <w:szCs w:val="28"/>
              </w:rPr>
              <w:t>RCA</w:t>
            </w:r>
          </w:p>
          <w:p w:rsidR="00200606" w:rsidRPr="00A75E19" w:rsidRDefault="00200606" w:rsidP="00A75E19">
            <w:pPr>
              <w:pStyle w:val="a"/>
              <w:rPr>
                <w:b/>
                <w:bCs/>
              </w:rPr>
            </w:pPr>
            <w:r w:rsidRPr="00D94B11">
              <w:rPr>
                <w:cs/>
              </w:rPr>
              <w:t xml:space="preserve">จากกรณีการประเมินผู้ป่วย </w:t>
            </w:r>
            <w:r w:rsidRPr="00D94B11">
              <w:t xml:space="preserve">Stroke </w:t>
            </w:r>
            <w:r w:rsidRPr="00D94B11">
              <w:rPr>
                <w:cs/>
              </w:rPr>
              <w:t xml:space="preserve">ผิดพลาด เกิดจากบุคลากรขาดทักษะการประเมินด้านความสามารถด้านการสื่อสารของผู้ป่วย ส่งผลให้การดูแลล่าช้า ได้เพิ่มความรู้ทางด้านวิชาการโดยประธาน </w:t>
            </w:r>
            <w:r w:rsidRPr="00D94B11">
              <w:t>PCT</w:t>
            </w:r>
            <w:r w:rsidRPr="00D94B11">
              <w:rPr>
                <w:cs/>
              </w:rPr>
              <w:t xml:space="preserve"> </w:t>
            </w:r>
            <w:r w:rsidR="00D94B11" w:rsidRPr="00D94B11">
              <w:rPr>
                <w:rFonts w:hint="cs"/>
                <w:cs/>
              </w:rPr>
              <w:t>และจัดทำป้ายเตือนอาการของผู้ป่วยโรคหลอดเลือดสมองเพื่อแจ้งเตือนบุคลากร</w:t>
            </w:r>
          </w:p>
          <w:p w:rsidR="00200606" w:rsidRPr="00A75E19" w:rsidRDefault="00200606" w:rsidP="00A75E19">
            <w:pPr>
              <w:pStyle w:val="a"/>
            </w:pPr>
            <w:r w:rsidRPr="00A75E19">
              <w:rPr>
                <w:cs/>
              </w:rPr>
              <w:t xml:space="preserve">จากกรณีการประเมินผู้ป่วย </w:t>
            </w:r>
            <w:r w:rsidRPr="00A75E19">
              <w:t xml:space="preserve">Head injury </w:t>
            </w:r>
            <w:r w:rsidRPr="00A75E19">
              <w:rPr>
                <w:cs/>
              </w:rPr>
              <w:t>ผิดพลาดทำให้ผู้ป่วยได้รับการดูแลล่าช้าและ</w:t>
            </w:r>
            <w:r w:rsidR="000B3C2C" w:rsidRPr="00A75E19">
              <w:rPr>
                <w:cs/>
              </w:rPr>
              <w:t>มีอาการทรุดลงเกิดจาก แพทย์ฝึกหั</w:t>
            </w:r>
            <w:r w:rsidR="000B3C2C" w:rsidRPr="00A75E19">
              <w:rPr>
                <w:rFonts w:hint="cs"/>
                <w:cs/>
              </w:rPr>
              <w:t>ด</w:t>
            </w:r>
            <w:r w:rsidRPr="00A75E19">
              <w:rPr>
                <w:cs/>
              </w:rPr>
              <w:t xml:space="preserve">ไม่เข้าใจ </w:t>
            </w:r>
            <w:r w:rsidRPr="00A75E19">
              <w:t xml:space="preserve">CPG </w:t>
            </w:r>
            <w:r w:rsidRPr="00A75E19">
              <w:rPr>
                <w:cs/>
              </w:rPr>
              <w:t xml:space="preserve">ที่ได้จัดทำไว้ ได้นำเข้าองค์กรแพทย์และให้แพทย์พี่เลี้ยงชี้แจงแนวทางปฏิบัติให้แพทย์ฝึกหัดรับทราบและปฏิบัติตาม </w:t>
            </w:r>
            <w:r w:rsidRPr="00A75E19">
              <w:t>CPG</w:t>
            </w:r>
          </w:p>
          <w:p w:rsidR="00200606" w:rsidRPr="00A75E19" w:rsidRDefault="00200606" w:rsidP="00A75E19">
            <w:pPr>
              <w:pStyle w:val="a"/>
            </w:pPr>
            <w:r w:rsidRPr="00A75E19">
              <w:rPr>
                <w:cs/>
              </w:rPr>
              <w:t xml:space="preserve">จากกรณีจัดรถ </w:t>
            </w:r>
            <w:r w:rsidRPr="00A75E19">
              <w:t xml:space="preserve">Refer </w:t>
            </w:r>
            <w:r w:rsidRPr="00A75E19">
              <w:rPr>
                <w:cs/>
              </w:rPr>
              <w:t xml:space="preserve">ไม่เหมาะสม วิเคราะห์สาเหตุเกิดจาก ไม่มีระบบการจัดระดับรถ </w:t>
            </w:r>
            <w:r w:rsidRPr="00A75E19">
              <w:t xml:space="preserve">Refer </w:t>
            </w:r>
            <w:r w:rsidRPr="00A75E19">
              <w:rPr>
                <w:cs/>
              </w:rPr>
              <w:t xml:space="preserve">ได้มีการแก้ไขโดยจัดระบบการเรียกรถ กรณี </w:t>
            </w:r>
            <w:r w:rsidRPr="00A75E19">
              <w:t xml:space="preserve">Refer </w:t>
            </w:r>
            <w:r w:rsidRPr="00A75E19">
              <w:rPr>
                <w:cs/>
              </w:rPr>
              <w:t>ที่เหมาะสมกับความต้องการของผู้ป่วย</w:t>
            </w:r>
            <w:r w:rsidRPr="00A75E19">
              <w:t xml:space="preserve"> </w:t>
            </w:r>
            <w:r w:rsidRPr="00A75E19">
              <w:rPr>
                <w:cs/>
              </w:rPr>
              <w:t>ระบุความต้องการใช้โดยหน่วยงานที่ส่งต่อ</w:t>
            </w:r>
          </w:p>
          <w:p w:rsidR="00200606" w:rsidRPr="00A75E19" w:rsidRDefault="00200606" w:rsidP="00A75E19">
            <w:pPr>
              <w:pStyle w:val="a"/>
            </w:pPr>
            <w:r w:rsidRPr="00A75E19">
              <w:rPr>
                <w:cs/>
              </w:rPr>
              <w:t>จากกรณีมีข้อร้องเรียนเรื่องพฤติกรรมบริการ ได้วิเคราะห์สาเหตุแล้วเกิดจากการใช้ภาษาพื้นบ้านกับผู้รับบริการ และการแสดงออกไม่เหมาะสม ทำให้ผู้รับบริการบางคนไม่พึงพอใจ ได้แก้ไขโดยวางมาตรการให้ผู้ให้บริการทุกคนในโรงพยาบาลใช้ภาษาสุภาพในการสื่อสารกับผู้รับบริการ และจัดทำมาตรฐานพฤติกรรมบริการให้ทุกหน่วยงานปฏิบัติตาม</w:t>
            </w:r>
            <w:r w:rsidRPr="00A75E19">
              <w:t xml:space="preserve"> </w:t>
            </w:r>
          </w:p>
          <w:p w:rsidR="00200606" w:rsidRPr="00A75E19" w:rsidRDefault="00200606" w:rsidP="00A75E19">
            <w:pPr>
              <w:pStyle w:val="a"/>
            </w:pPr>
            <w:r w:rsidRPr="00A75E19">
              <w:rPr>
                <w:cs/>
              </w:rPr>
              <w:t>จากปัญหาทรัพย์สินของโรงพยาบาล ของผู้รับบริการสูญหาย ได้มีมาตรการป้องกันโดย กำหนดผู้รับผิดชอบในการดูแลและตรวจสอบทรัพย์สิน และมีการติดกล้องวงจรปิดในจุดเสี่ยง และจัดให้มีพนักงานรักษาความปลอดภัย เดินตรวจในจุดที่มีความเสี่ยง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จากการทบทวนผู้ป่วย </w:t>
            </w:r>
            <w:r w:rsidRPr="00A75E19">
              <w:rPr>
                <w:sz w:val="28"/>
                <w:szCs w:val="28"/>
              </w:rPr>
              <w:t xml:space="preserve">Unplan ET-tube </w:t>
            </w:r>
            <w:r w:rsidRPr="00A75E19">
              <w:rPr>
                <w:sz w:val="28"/>
                <w:szCs w:val="28"/>
                <w:cs/>
              </w:rPr>
              <w:t xml:space="preserve">และ </w:t>
            </w:r>
            <w:r w:rsidRPr="00A75E19">
              <w:rPr>
                <w:sz w:val="28"/>
                <w:szCs w:val="28"/>
              </w:rPr>
              <w:t xml:space="preserve">Unplan refer </w:t>
            </w:r>
            <w:r w:rsidR="00C65BF0" w:rsidRPr="00A75E19">
              <w:rPr>
                <w:rFonts w:hint="cs"/>
                <w:sz w:val="28"/>
                <w:szCs w:val="28"/>
                <w:cs/>
              </w:rPr>
              <w:t>พบ</w:t>
            </w:r>
            <w:r w:rsidRPr="00A75E19">
              <w:rPr>
                <w:sz w:val="28"/>
                <w:szCs w:val="28"/>
                <w:cs/>
              </w:rPr>
              <w:t xml:space="preserve"> การดูแลผู้ป่วย  </w:t>
            </w:r>
            <w:r w:rsidRPr="00A75E19">
              <w:rPr>
                <w:sz w:val="28"/>
                <w:szCs w:val="28"/>
              </w:rPr>
              <w:t xml:space="preserve">Sepsis </w:t>
            </w:r>
            <w:r w:rsidRPr="00A75E19">
              <w:rPr>
                <w:sz w:val="28"/>
                <w:szCs w:val="28"/>
                <w:cs/>
              </w:rPr>
              <w:t>มีการเฝ้าระวัง</w:t>
            </w:r>
            <w:r w:rsidR="00C65BF0" w:rsidRPr="00A75E19">
              <w:rPr>
                <w:rFonts w:hint="cs"/>
                <w:sz w:val="28"/>
                <w:szCs w:val="28"/>
                <w:cs/>
              </w:rPr>
              <w:t>และ</w:t>
            </w:r>
            <w:r w:rsidRPr="00A75E19">
              <w:rPr>
                <w:sz w:val="28"/>
                <w:szCs w:val="28"/>
                <w:cs/>
              </w:rPr>
              <w:t xml:space="preserve"> การให้สารน้ำไม่เพียงพอ ได้มีการพัฒนา แนวทางโดยการทำ </w:t>
            </w:r>
            <w:r w:rsidRPr="00A75E19">
              <w:rPr>
                <w:sz w:val="28"/>
                <w:szCs w:val="28"/>
              </w:rPr>
              <w:t xml:space="preserve">CPG </w:t>
            </w:r>
            <w:r w:rsidRPr="00A75E19">
              <w:rPr>
                <w:sz w:val="28"/>
                <w:szCs w:val="28"/>
                <w:cs/>
              </w:rPr>
              <w:t xml:space="preserve"> การดูแลผู้ป่วย  </w:t>
            </w:r>
            <w:r w:rsidRPr="00A75E19">
              <w:rPr>
                <w:sz w:val="28"/>
                <w:szCs w:val="28"/>
              </w:rPr>
              <w:t>Sepsis</w:t>
            </w:r>
            <w:r w:rsidR="007C0E82" w:rsidRPr="00A75E1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65BF0" w:rsidRPr="00A75E19">
              <w:rPr>
                <w:rFonts w:hint="cs"/>
                <w:sz w:val="28"/>
                <w:szCs w:val="28"/>
                <w:cs/>
              </w:rPr>
              <w:t>และ</w:t>
            </w:r>
            <w:r w:rsidRPr="00A75E19">
              <w:rPr>
                <w:sz w:val="28"/>
                <w:szCs w:val="28"/>
                <w:cs/>
              </w:rPr>
              <w:t xml:space="preserve">การดูแลผู้ป่วยที่มีประวัติดื่มสุรา พบปัญหาการซักประวัติไม่ครอบคลุม ในผู้ป่วยที่ มีประวัติดื่มสุรา และมาด้วยอาการสับสน ทำให้ </w:t>
            </w:r>
            <w:r w:rsidRPr="00A75E19">
              <w:rPr>
                <w:sz w:val="28"/>
                <w:szCs w:val="28"/>
              </w:rPr>
              <w:t xml:space="preserve">Miss </w:t>
            </w:r>
            <w:r w:rsidR="00FE23BE" w:rsidRPr="00A75E19">
              <w:rPr>
                <w:sz w:val="28"/>
                <w:szCs w:val="28"/>
              </w:rPr>
              <w:t>Diagnosis</w:t>
            </w:r>
            <w:r w:rsidRPr="00A75E19">
              <w:rPr>
                <w:sz w:val="28"/>
                <w:szCs w:val="28"/>
              </w:rPr>
              <w:t xml:space="preserve"> </w:t>
            </w:r>
            <w:r w:rsidRPr="00A75E19">
              <w:rPr>
                <w:sz w:val="28"/>
                <w:szCs w:val="28"/>
                <w:cs/>
              </w:rPr>
              <w:t>ทำให้ผู้ป่วยมีอาการ</w:t>
            </w:r>
            <w:r w:rsidR="007C0E82" w:rsidRPr="00A75E19">
              <w:rPr>
                <w:sz w:val="28"/>
                <w:szCs w:val="28"/>
                <w:cs/>
              </w:rPr>
              <w:t>ทรุดลง</w:t>
            </w:r>
          </w:p>
          <w:p w:rsidR="00200606" w:rsidRPr="0029153B" w:rsidRDefault="00200606" w:rsidP="00E336B3">
            <w:pPr>
              <w:spacing w:before="0"/>
              <w:ind w:left="360" w:hanging="360"/>
              <w:rPr>
                <w:b/>
                <w:bCs/>
                <w:sz w:val="28"/>
                <w:szCs w:val="28"/>
                <w:cs/>
              </w:rPr>
            </w:pPr>
            <w:r w:rsidRPr="0029153B">
              <w:rPr>
                <w:b/>
                <w:bCs/>
                <w:sz w:val="28"/>
                <w:szCs w:val="28"/>
                <w:cs/>
              </w:rPr>
              <w:t>การกำหนดมาตรการป้องกันความเสี่ยงที่รัดกุม เช่น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การป้องกันการพลัดตกเตียง มีการประเมินการพลักตกเตียงและกำหนดแนวทางการป้องกันโดยดึงเหล็กกั้นเตียงทั้ง 2 ข้างทุกครั้ง หรือให้ญาติเฝ้าไข้ เมื่อผู้ป่วยขึ้นนอนบนเตียงในรายที่ผู้ป่วยมีความเสี่ยงสูงต่อการตกเตียงให้ญาติเฝ้าไข้ทุกราย กรณีไม่มีญาติต้องมีเจ้าหน้าที่ดูแลและติดป้ายปลายเตียง “เฝ้าระวังผู้ป่วยตกเตียง”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การกำหนดมาตรการแพ้ยาซ้ำ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มีการซักประวัติการแพ้ยาที่จุดคัดกรอง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ในขั้นตอนการจ่ายยามีการเพิ่มจุดตรวจสอบแพ้ยา ในจุดจ่ายยา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ปรับระบบการเตือนแพ้ยาให้ชัดเจน คือ มีการแจ้งเตือนในระบบ </w:t>
            </w:r>
            <w:r w:rsidRPr="0029153B">
              <w:rPr>
                <w:sz w:val="28"/>
                <w:szCs w:val="28"/>
              </w:rPr>
              <w:t xml:space="preserve">Computer </w:t>
            </w:r>
            <w:r w:rsidRPr="0029153B">
              <w:rPr>
                <w:sz w:val="28"/>
                <w:szCs w:val="28"/>
                <w:cs/>
              </w:rPr>
              <w:t>เป็นอักษรสีแดง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lastRenderedPageBreak/>
              <w:t xml:space="preserve">ในหอผู้ป่วยมีการติดบัตรเตือนแพ้ยาที่หน้า </w:t>
            </w:r>
            <w:r w:rsidRPr="0029153B">
              <w:rPr>
                <w:sz w:val="28"/>
                <w:szCs w:val="28"/>
              </w:rPr>
              <w:t xml:space="preserve">Chart </w:t>
            </w:r>
            <w:r w:rsidRPr="0029153B">
              <w:rPr>
                <w:sz w:val="28"/>
                <w:szCs w:val="28"/>
                <w:cs/>
              </w:rPr>
              <w:t xml:space="preserve">และปั้มแพ้ยาในใบ </w:t>
            </w:r>
            <w:r w:rsidRPr="0029153B">
              <w:rPr>
                <w:sz w:val="28"/>
                <w:szCs w:val="28"/>
              </w:rPr>
              <w:t xml:space="preserve">Doctor’s order </w:t>
            </w:r>
            <w:r w:rsidRPr="0029153B">
              <w:rPr>
                <w:sz w:val="28"/>
                <w:szCs w:val="28"/>
                <w:cs/>
              </w:rPr>
              <w:t>ทุกใบ</w:t>
            </w:r>
          </w:p>
          <w:p w:rsidR="00200606" w:rsidRPr="0029153B" w:rsidRDefault="00200606" w:rsidP="00E336B3">
            <w:pPr>
              <w:pStyle w:val="aa"/>
              <w:rPr>
                <w:sz w:val="28"/>
                <w:szCs w:val="28"/>
                <w:cs/>
              </w:rPr>
            </w:pPr>
            <w:r w:rsidRPr="0029153B">
              <w:rPr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หลังการใช้มาตรการไม่พบอุบัติการณ์การแพ้ยาซ้ำ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จากปัญหาสิทธิ์การรักษาผู้ป่วยไม่ตรง ได้มีการตรวจสอบสิทธิบัตรผู้ป่วยให้ตรวจสอบผ่าน </w:t>
            </w:r>
            <w:r w:rsidRPr="0029153B">
              <w:rPr>
                <w:sz w:val="28"/>
                <w:szCs w:val="28"/>
              </w:rPr>
              <w:t xml:space="preserve">Web </w:t>
            </w:r>
            <w:r w:rsidRPr="0029153B">
              <w:rPr>
                <w:sz w:val="28"/>
                <w:szCs w:val="28"/>
                <w:cs/>
              </w:rPr>
              <w:t>กลางทุกราย ที่มีปัญหาเรื่องสิทธิบัตรที่ห้องงานประกันสุขภาพ และตรวจสอบซ้ำก่อนรับยาที่ห้องเก็บเงิน และระบุสิทธิ์การรักษาในบัตรคิวตรวจด้วย</w:t>
            </w:r>
            <w:r w:rsidRPr="0029153B">
              <w:rPr>
                <w:sz w:val="28"/>
                <w:szCs w:val="28"/>
              </w:rPr>
              <w:t xml:space="preserve">  </w:t>
            </w:r>
            <w:r w:rsidRPr="0029153B">
              <w:rPr>
                <w:sz w:val="28"/>
                <w:szCs w:val="28"/>
                <w:cs/>
              </w:rPr>
              <w:t xml:space="preserve">กรณี ผู้ป่วย ที่ ต้อง นอน โรงพยาบาล หรือ ส่งตัวไปรักษาต่อที่อื่น  ให้พบงานประกันเพื่อตรวจสอบสิทธิ์ซ้ำ และ พิมพ์ สิทธิการรักษาผู้ป่วยแนบ ชุด </w:t>
            </w:r>
            <w:r w:rsidRPr="0029153B">
              <w:rPr>
                <w:sz w:val="28"/>
                <w:szCs w:val="28"/>
              </w:rPr>
              <w:t xml:space="preserve">Admit  </w:t>
            </w:r>
            <w:r w:rsidRPr="0029153B">
              <w:rPr>
                <w:sz w:val="28"/>
                <w:szCs w:val="28"/>
                <w:cs/>
              </w:rPr>
              <w:t>และ ใบ ส่งตัวทุกราย</w:t>
            </w:r>
            <w:r w:rsidRPr="0029153B">
              <w:rPr>
                <w:sz w:val="28"/>
                <w:szCs w:val="28"/>
              </w:rPr>
              <w:t xml:space="preserve"> </w:t>
            </w:r>
          </w:p>
          <w:p w:rsidR="00D84377" w:rsidRDefault="00D84377" w:rsidP="00E336B3">
            <w:pPr>
              <w:pStyle w:val="aa"/>
              <w:ind w:left="0" w:firstLine="0"/>
              <w:rPr>
                <w:b/>
                <w:bCs/>
                <w:sz w:val="28"/>
                <w:szCs w:val="28"/>
              </w:rPr>
            </w:pPr>
          </w:p>
          <w:p w:rsidR="00200606" w:rsidRPr="009B2380" w:rsidRDefault="00200606" w:rsidP="00E336B3">
            <w:pPr>
              <w:pStyle w:val="aa"/>
              <w:ind w:left="0" w:firstLine="0"/>
              <w:rPr>
                <w:b/>
                <w:bCs/>
                <w:sz w:val="28"/>
                <w:szCs w:val="28"/>
                <w:cs/>
              </w:rPr>
            </w:pPr>
            <w:r w:rsidRPr="009B2380">
              <w:rPr>
                <w:b/>
                <w:bCs/>
                <w:sz w:val="28"/>
                <w:szCs w:val="28"/>
                <w:cs/>
              </w:rPr>
              <w:t xml:space="preserve">ตัวอย่างการใช้ </w:t>
            </w:r>
            <w:r w:rsidRPr="009B2380">
              <w:rPr>
                <w:b/>
                <w:bCs/>
                <w:sz w:val="28"/>
                <w:szCs w:val="28"/>
              </w:rPr>
              <w:t xml:space="preserve">Human factor engineering : </w:t>
            </w:r>
            <w:r w:rsidRPr="009B2380">
              <w:rPr>
                <w:b/>
                <w:bCs/>
                <w:sz w:val="28"/>
                <w:szCs w:val="28"/>
                <w:cs/>
              </w:rPr>
              <w:t>เช่น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การติดตั้งถังดับเพลิง มีการปรับติดให้ต่ำลงให้อยู่ในระดับสะโพก เพื่อให้สามารถหยิบได้ง่ายเมื่อต้องใช้งาน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การจัดพิมพ์สติ๊กเกอร์ติดซองยาผู้ป่วยแทนการเขียนด้วยมือ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>การ</w:t>
            </w:r>
            <w:r w:rsidRPr="00A75E19">
              <w:rPr>
                <w:sz w:val="28"/>
                <w:szCs w:val="28"/>
              </w:rPr>
              <w:t xml:space="preserve"> Scan </w:t>
            </w:r>
            <w:r w:rsidRPr="00A75E19">
              <w:rPr>
                <w:sz w:val="28"/>
                <w:szCs w:val="28"/>
                <w:cs/>
              </w:rPr>
              <w:t xml:space="preserve">ผล </w:t>
            </w:r>
            <w:r w:rsidRPr="00A75E19">
              <w:rPr>
                <w:sz w:val="28"/>
                <w:szCs w:val="28"/>
              </w:rPr>
              <w:t xml:space="preserve">Lab </w:t>
            </w:r>
            <w:r w:rsidRPr="00A75E19">
              <w:rPr>
                <w:sz w:val="28"/>
                <w:szCs w:val="28"/>
                <w:cs/>
              </w:rPr>
              <w:t>ลงคอมพิวเตอร์แทนการคัดลอกด้วยการพิมพ์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การ </w:t>
            </w:r>
            <w:r w:rsidRPr="00A75E19">
              <w:rPr>
                <w:sz w:val="28"/>
                <w:szCs w:val="28"/>
              </w:rPr>
              <w:t xml:space="preserve">Scan </w:t>
            </w:r>
            <w:r w:rsidRPr="00A75E19">
              <w:rPr>
                <w:sz w:val="28"/>
                <w:szCs w:val="28"/>
                <w:cs/>
              </w:rPr>
              <w:t xml:space="preserve">ผล </w:t>
            </w:r>
            <w:r w:rsidRPr="00A75E19">
              <w:rPr>
                <w:sz w:val="28"/>
                <w:szCs w:val="28"/>
              </w:rPr>
              <w:t xml:space="preserve">EKG </w:t>
            </w:r>
            <w:r w:rsidRPr="00A75E19">
              <w:rPr>
                <w:sz w:val="28"/>
                <w:szCs w:val="28"/>
                <w:cs/>
              </w:rPr>
              <w:t>ผลการเป่าความจุปอด ลงคอมพิวเตอร์แทนการเก็บเป็นเอกสารในแฟ้ม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การพิมพ์ชื่อผู้ป่วยออกจากโปรแกรม </w:t>
            </w:r>
            <w:r w:rsidRPr="00A75E19">
              <w:rPr>
                <w:sz w:val="28"/>
                <w:szCs w:val="28"/>
              </w:rPr>
              <w:t xml:space="preserve">HosXP </w:t>
            </w:r>
            <w:r w:rsidRPr="00A75E19">
              <w:rPr>
                <w:sz w:val="28"/>
                <w:szCs w:val="28"/>
                <w:cs/>
              </w:rPr>
              <w:t xml:space="preserve">เพื่อติด </w:t>
            </w:r>
            <w:r w:rsidRPr="00A75E19">
              <w:rPr>
                <w:sz w:val="28"/>
                <w:szCs w:val="28"/>
              </w:rPr>
              <w:t xml:space="preserve">Foot note </w:t>
            </w:r>
            <w:r w:rsidRPr="00A75E19">
              <w:rPr>
                <w:sz w:val="28"/>
                <w:szCs w:val="28"/>
                <w:cs/>
              </w:rPr>
              <w:t xml:space="preserve">ใน </w:t>
            </w:r>
            <w:r w:rsidRPr="00A75E19">
              <w:rPr>
                <w:sz w:val="28"/>
                <w:szCs w:val="28"/>
              </w:rPr>
              <w:t xml:space="preserve">Chart </w:t>
            </w:r>
            <w:r w:rsidRPr="00A75E19">
              <w:rPr>
                <w:sz w:val="28"/>
                <w:szCs w:val="28"/>
                <w:cs/>
              </w:rPr>
              <w:t>ผู้ป่วยใน แทนการเขียนด้วยมือ</w:t>
            </w:r>
          </w:p>
          <w:p w:rsidR="00D3173E" w:rsidRPr="00A75E19" w:rsidRDefault="00200606" w:rsidP="0020060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การทำสัญลักษณ์เตือนในระบบ </w:t>
            </w:r>
            <w:r w:rsidRPr="00A75E19">
              <w:rPr>
                <w:sz w:val="28"/>
                <w:szCs w:val="28"/>
              </w:rPr>
              <w:t xml:space="preserve">Computer </w:t>
            </w:r>
            <w:r w:rsidRPr="00A75E19">
              <w:rPr>
                <w:sz w:val="28"/>
                <w:szCs w:val="28"/>
                <w:cs/>
              </w:rPr>
              <w:t>เมื่อผู้ป่วยรายนั้นเคยแพ้ยา</w:t>
            </w:r>
            <w:r w:rsidR="00D3173E" w:rsidRPr="00A75E19">
              <w:rPr>
                <w:sz w:val="28"/>
                <w:szCs w:val="28"/>
              </w:rPr>
              <w:t xml:space="preserve"> </w:t>
            </w:r>
            <w:r w:rsidR="00D3173E" w:rsidRPr="00A75E19">
              <w:rPr>
                <w:rFonts w:hint="cs"/>
                <w:sz w:val="28"/>
                <w:szCs w:val="28"/>
                <w:cs/>
              </w:rPr>
              <w:t>และลงข้อมูลเตือนในผู้ป่วยที่เคยได้รับยา</w:t>
            </w:r>
            <w:r w:rsidR="00D3173E" w:rsidRPr="00A75E19">
              <w:rPr>
                <w:sz w:val="28"/>
                <w:szCs w:val="28"/>
              </w:rPr>
              <w:t xml:space="preserve"> SK </w:t>
            </w:r>
            <w:r w:rsidR="00D3173E" w:rsidRPr="00A75E19">
              <w:rPr>
                <w:rFonts w:hint="cs"/>
                <w:sz w:val="28"/>
                <w:szCs w:val="28"/>
                <w:cs/>
              </w:rPr>
              <w:t>ภายใน 2 ป</w:t>
            </w:r>
            <w:r w:rsidR="004A3830" w:rsidRPr="00A75E19">
              <w:rPr>
                <w:rFonts w:hint="cs"/>
                <w:sz w:val="28"/>
                <w:szCs w:val="28"/>
                <w:cs/>
              </w:rPr>
              <w:t xml:space="preserve">ี </w:t>
            </w:r>
            <w:r w:rsidR="00D3173E" w:rsidRPr="00A75E19">
              <w:rPr>
                <w:rFonts w:hint="cs"/>
                <w:sz w:val="28"/>
                <w:szCs w:val="28"/>
                <w:cs/>
              </w:rPr>
              <w:t>เพื่อป้องกันการให้ยาซ้ำ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A75E19">
              <w:rPr>
                <w:sz w:val="28"/>
                <w:szCs w:val="28"/>
                <w:cs/>
              </w:rPr>
              <w:t xml:space="preserve">การกำหนดโปรแกรมเตือนเมื่อลงข้อมูลผู้ป่วยไม่ครบถ้วน เช่น ซักประวัติไม่ครบ ลงข้อมูลไม่ครบ ลงวินิจฉัยไม่ถูกต้องตามคู่มือ </w:t>
            </w:r>
            <w:r w:rsidRPr="00A75E19">
              <w:rPr>
                <w:sz w:val="28"/>
                <w:szCs w:val="28"/>
              </w:rPr>
              <w:t>ICD 10</w:t>
            </w:r>
          </w:p>
          <w:p w:rsidR="00200606" w:rsidRDefault="00200606" w:rsidP="00200606">
            <w:pPr>
              <w:pStyle w:val="a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การกำหนดโปรแกรมการแจ้งเตือนในระบบ </w:t>
            </w:r>
            <w:r w:rsidRPr="0029153B">
              <w:rPr>
                <w:sz w:val="28"/>
                <w:szCs w:val="28"/>
              </w:rPr>
              <w:t xml:space="preserve">Hosxp. </w:t>
            </w:r>
            <w:r w:rsidRPr="0029153B">
              <w:rPr>
                <w:sz w:val="28"/>
                <w:szCs w:val="28"/>
                <w:cs/>
              </w:rPr>
              <w:t>กรณีคู่ยาที่มีปฏิกิริยาต่อกัน</w:t>
            </w:r>
            <w:r w:rsidRPr="0029153B">
              <w:rPr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และยาที่ห้ามใช้ในผู้ป่วยเฉพาะราย เช่น ยาที่ห้ามในหญิงตั้งครรภ์</w:t>
            </w:r>
          </w:p>
          <w:p w:rsidR="00D3173E" w:rsidRPr="0029153B" w:rsidRDefault="00D3173E" w:rsidP="00D3173E">
            <w:pPr>
              <w:pStyle w:val="aa"/>
              <w:ind w:left="0" w:firstLine="0"/>
              <w:rPr>
                <w:sz w:val="28"/>
                <w:szCs w:val="28"/>
              </w:rPr>
            </w:pPr>
          </w:p>
          <w:p w:rsidR="00200606" w:rsidRPr="009B2380" w:rsidRDefault="00200606" w:rsidP="00E336B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ผลการประเมินประสิทธิภาพของการบริหารความเสี่ยงและการตอบสนองที่เกิดขึ้น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1. จากการทบทวนประสิทธิภาพการบริหารความเสี่ยงจาก 3 ตัวชี้วัด ได้แก่</w:t>
            </w:r>
          </w:p>
          <w:p w:rsidR="00200606" w:rsidRPr="0029153B" w:rsidRDefault="00200606" w:rsidP="00E336B3">
            <w:pPr>
              <w:pStyle w:val="aa"/>
              <w:rPr>
                <w:sz w:val="28"/>
                <w:szCs w:val="28"/>
                <w:cs/>
              </w:rPr>
            </w:pPr>
            <w:r w:rsidRPr="0029153B">
              <w:rPr>
                <w:sz w:val="28"/>
                <w:szCs w:val="28"/>
                <w:cs/>
              </w:rPr>
              <w:t>1.1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 xml:space="preserve">จำนวนอุบัติการณ์ความเสี่ยงที่ได้รับรายงานพบว่า บุคลากรให้ความสำคัญกับการรายงานมากขึ้น ส่งผลให้จำนวนการรายงานมีจำนวนเพิ่มมากขึ้น ในปี 2559 มีจำนวนการรายงาน 1,121 ใบ แต่ยังพบว่าอุบัติการณ์บางส่วนยังไม่มีการรายงานเข้ามาที่ศูนย์ความเสี่ยง เนื่องจากบุคลากรบางส่วน ไม่อยากเขียนรายงานด้วยลายมือ ทีมบริหารความเสี่ยงร่วมกับงานไอทีได้ดำเนินการติดตั้งโปรแกรมการบริหารความเสี่ยงให้ทุกหน่วยงาน ในการลงข้อมูลเพื่อง่ายต่อการรายงานและประมวลผล                                             </w:t>
            </w:r>
          </w:p>
          <w:p w:rsidR="00200606" w:rsidRPr="0029153B" w:rsidRDefault="00200606" w:rsidP="00E336B3">
            <w:pPr>
              <w:pStyle w:val="aa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1.2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 xml:space="preserve">ร้อยละอุบัติการณ์ทางคลินิกระดับ </w:t>
            </w:r>
            <w:r w:rsidRPr="0029153B">
              <w:rPr>
                <w:sz w:val="28"/>
                <w:szCs w:val="28"/>
              </w:rPr>
              <w:t xml:space="preserve">G </w:t>
            </w:r>
            <w:r w:rsidRPr="0029153B">
              <w:rPr>
                <w:sz w:val="28"/>
                <w:szCs w:val="28"/>
                <w:cs/>
              </w:rPr>
              <w:t xml:space="preserve">ขึ้นไปได้รับการทำ </w:t>
            </w:r>
            <w:r w:rsidRPr="0029153B">
              <w:rPr>
                <w:sz w:val="28"/>
                <w:szCs w:val="28"/>
              </w:rPr>
              <w:t xml:space="preserve">RCA </w:t>
            </w:r>
            <w:r w:rsidRPr="0029153B">
              <w:rPr>
                <w:sz w:val="28"/>
                <w:szCs w:val="28"/>
                <w:cs/>
              </w:rPr>
              <w:t>พบว่า อุบัติการณ์ทางคลินิกระดับ</w:t>
            </w:r>
            <w:r w:rsidRPr="0029153B">
              <w:rPr>
                <w:sz w:val="28"/>
                <w:szCs w:val="28"/>
              </w:rPr>
              <w:t xml:space="preserve"> G </w:t>
            </w:r>
            <w:r w:rsidRPr="0029153B">
              <w:rPr>
                <w:sz w:val="28"/>
                <w:szCs w:val="28"/>
                <w:cs/>
              </w:rPr>
              <w:t>ได้รับการทำ</w:t>
            </w:r>
            <w:r w:rsidRPr="0029153B">
              <w:rPr>
                <w:sz w:val="28"/>
                <w:szCs w:val="28"/>
              </w:rPr>
              <w:t xml:space="preserve"> RCA </w:t>
            </w:r>
            <w:r w:rsidRPr="0029153B">
              <w:rPr>
                <w:sz w:val="28"/>
                <w:szCs w:val="28"/>
                <w:cs/>
              </w:rPr>
              <w:t>100</w:t>
            </w:r>
            <w:r w:rsidRPr="0029153B">
              <w:rPr>
                <w:sz w:val="28"/>
                <w:szCs w:val="28"/>
              </w:rPr>
              <w:t xml:space="preserve">% </w:t>
            </w:r>
            <w:r w:rsidRPr="0029153B">
              <w:rPr>
                <w:sz w:val="28"/>
                <w:szCs w:val="28"/>
                <w:cs/>
              </w:rPr>
              <w:t>แต่ยังมีความล่าช้าในการทบทวน เนื่องจากความไม่พร้อมของทีมที่เกี่ยวข้อง ซึ่งทางทีมบริหารความเสี่ยงยังไม่สามารถติดตามเพื่อให้การณ์ทบทวนอุบัติการณ์ให้เกิดความทันเวลาได้ ซึ่งทีมบริหารความเสี่ยงจะวางแผนพัฒนาต่อไป</w:t>
            </w:r>
          </w:p>
          <w:p w:rsidR="00200606" w:rsidRPr="0029153B" w:rsidRDefault="00200606" w:rsidP="00E336B3">
            <w:pPr>
              <w:pStyle w:val="aa"/>
              <w:rPr>
                <w:sz w:val="28"/>
                <w:szCs w:val="28"/>
                <w:cs/>
              </w:rPr>
            </w:pPr>
            <w:r w:rsidRPr="0029153B">
              <w:rPr>
                <w:sz w:val="28"/>
                <w:szCs w:val="28"/>
                <w:cs/>
              </w:rPr>
              <w:t>1.3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 xml:space="preserve">ความเสี่ยงระดับ </w:t>
            </w:r>
            <w:r w:rsidRPr="0029153B">
              <w:rPr>
                <w:sz w:val="28"/>
                <w:szCs w:val="28"/>
              </w:rPr>
              <w:t xml:space="preserve">G </w:t>
            </w:r>
            <w:r w:rsidRPr="0029153B">
              <w:rPr>
                <w:sz w:val="28"/>
                <w:szCs w:val="28"/>
                <w:cs/>
              </w:rPr>
              <w:t xml:space="preserve">ขึ้นไป ไม่เกิดซ้ำด้วยเรื่องเดิม พบว่า อุบัติการณ์ระดับ </w:t>
            </w:r>
            <w:r w:rsidRPr="0029153B">
              <w:rPr>
                <w:sz w:val="28"/>
                <w:szCs w:val="28"/>
              </w:rPr>
              <w:t xml:space="preserve">G </w:t>
            </w:r>
            <w:r w:rsidRPr="0029153B">
              <w:rPr>
                <w:sz w:val="28"/>
                <w:szCs w:val="28"/>
                <w:cs/>
              </w:rPr>
              <w:t>ขึ้นไป ในปี 2559 มีจำนวน 7 เรื่อง แต่พบว่าไม่มีการเกิดซ้ำด้วยเรื่องเดิม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b/>
                <w:bCs/>
                <w:sz w:val="28"/>
                <w:szCs w:val="28"/>
                <w:u w:val="single"/>
              </w:rPr>
            </w:pPr>
            <w:r w:rsidRPr="0029153B">
              <w:rPr>
                <w:sz w:val="28"/>
                <w:szCs w:val="28"/>
                <w:cs/>
              </w:rPr>
              <w:t xml:space="preserve">2. จากการวิเคราะห์แนวโน้มภาพรวมระดับความรุนแรงของความเสี่ยงพบว่า ในปี 2559 มีความเสี่ยงระดับ </w:t>
            </w:r>
            <w:r w:rsidRPr="0029153B">
              <w:rPr>
                <w:sz w:val="28"/>
                <w:szCs w:val="28"/>
              </w:rPr>
              <w:t xml:space="preserve">E </w:t>
            </w:r>
            <w:r w:rsidRPr="0029153B">
              <w:rPr>
                <w:sz w:val="28"/>
                <w:szCs w:val="28"/>
                <w:cs/>
              </w:rPr>
              <w:t xml:space="preserve">ขึ้นไป ที่เกิดซ้ำ เป็นความเสี่ยงทางคลินิกได้แก่ ตกเลือดหลังคลอดจากเศษรกค้าง ทารกแรกเกิดมีภาวะ </w:t>
            </w:r>
            <w:r w:rsidRPr="0029153B">
              <w:rPr>
                <w:sz w:val="28"/>
                <w:szCs w:val="28"/>
              </w:rPr>
              <w:t xml:space="preserve">Sepsis </w:t>
            </w:r>
            <w:r w:rsidRPr="0029153B">
              <w:rPr>
                <w:sz w:val="28"/>
                <w:szCs w:val="28"/>
                <w:cs/>
              </w:rPr>
              <w:t xml:space="preserve"> มารดาคลอดมีภาวะ </w:t>
            </w:r>
            <w:r w:rsidRPr="0029153B">
              <w:rPr>
                <w:sz w:val="28"/>
                <w:szCs w:val="28"/>
              </w:rPr>
              <w:t xml:space="preserve">PIH </w:t>
            </w:r>
            <w:r w:rsidRPr="0029153B">
              <w:rPr>
                <w:sz w:val="28"/>
                <w:szCs w:val="28"/>
                <w:cs/>
              </w:rPr>
              <w:t xml:space="preserve">หอบทรุดลงขณะดูแล ซึ่งทีม </w:t>
            </w:r>
            <w:r w:rsidRPr="0029153B">
              <w:rPr>
                <w:sz w:val="28"/>
                <w:szCs w:val="28"/>
              </w:rPr>
              <w:t xml:space="preserve">PCT </w:t>
            </w:r>
            <w:r w:rsidRPr="0029153B">
              <w:rPr>
                <w:sz w:val="28"/>
                <w:szCs w:val="28"/>
                <w:cs/>
              </w:rPr>
              <w:t>ได้รับเรื่องและดำเนินการหาสาเหตุและวางแนวทางป้องกันแก้ไขต่อไป</w:t>
            </w:r>
          </w:p>
          <w:p w:rsidR="00A75E19" w:rsidRDefault="00A75E19" w:rsidP="00E336B3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200606" w:rsidRPr="009B2380" w:rsidRDefault="00200606" w:rsidP="00E336B3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lastRenderedPageBreak/>
              <w:t>คุณภาพการดูแลผู้ป่วย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บทเรียนในการส่งเสริมให้มีกิจกรรมทบทวนคุณภาพในงานประจำ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จากการส่งเสริมให้มีการทบทวนคุณภาพการดูแลผู้ป่วยในงานประจำ พบว่าวิธีการทบทวนที่ง่าย เช่น การใช้ 3</w:t>
            </w:r>
            <w:r w:rsidRPr="0029153B">
              <w:rPr>
                <w:sz w:val="28"/>
                <w:szCs w:val="28"/>
              </w:rPr>
              <w:t xml:space="preserve">P </w:t>
            </w:r>
            <w:r w:rsidRPr="0029153B">
              <w:rPr>
                <w:sz w:val="28"/>
                <w:szCs w:val="28"/>
                <w:cs/>
              </w:rPr>
              <w:t>ในการทบทวน ทำให้บุคลากรเข้าใจและสามารถนำไปใช้ในการปรับเปลี่ยนวิธีการทำงานประจำได้</w:t>
            </w:r>
            <w:r w:rsidRPr="0029153B">
              <w:rPr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ส่งผลให้การดูแลผู้ป่วยมีคุณภาพมากขึ้น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จากการทบทวน  12 กิจกรรม  การตามรอยนำไปสู่การปรับปรุงระบบงาน เกิดนวัตกรรม </w:t>
            </w:r>
            <w:r w:rsidRPr="0029153B">
              <w:rPr>
                <w:sz w:val="28"/>
                <w:szCs w:val="28"/>
              </w:rPr>
              <w:t xml:space="preserve">CQI </w:t>
            </w:r>
            <w:r w:rsidRPr="0029153B">
              <w:rPr>
                <w:sz w:val="28"/>
                <w:szCs w:val="28"/>
                <w:cs/>
              </w:rPr>
              <w:t>และการวิจัย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จากการทบทวน การรายงานผล </w:t>
            </w:r>
            <w:r w:rsidRPr="0029153B">
              <w:rPr>
                <w:sz w:val="28"/>
                <w:szCs w:val="28"/>
              </w:rPr>
              <w:t xml:space="preserve">Lab </w:t>
            </w:r>
            <w:r w:rsidRPr="0029153B">
              <w:rPr>
                <w:sz w:val="28"/>
                <w:szCs w:val="28"/>
                <w:cs/>
              </w:rPr>
              <w:t xml:space="preserve"> ล่าช้าในผู้ป่วยฉุกเฉินได้กำหนดรายการ</w:t>
            </w:r>
            <w:r w:rsidRPr="0029153B">
              <w:rPr>
                <w:sz w:val="28"/>
                <w:szCs w:val="28"/>
              </w:rPr>
              <w:t xml:space="preserve"> Lab </w:t>
            </w:r>
            <w:r w:rsidRPr="0029153B">
              <w:rPr>
                <w:sz w:val="28"/>
                <w:szCs w:val="28"/>
                <w:cs/>
              </w:rPr>
              <w:t>วิกฤติที่ต้องสื่อสารและรายงานด่วนระหว่าง ห้องปฏิบัติการ หน่วยงานที่ดูแลผู้ป่วย และแพทย์ผู้ตรวจ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จากการทบทวน </w:t>
            </w:r>
            <w:r w:rsidRPr="0029153B">
              <w:rPr>
                <w:sz w:val="28"/>
                <w:szCs w:val="28"/>
              </w:rPr>
              <w:t xml:space="preserve">Med error </w:t>
            </w:r>
            <w:r w:rsidRPr="0029153B">
              <w:rPr>
                <w:sz w:val="28"/>
                <w:szCs w:val="28"/>
                <w:cs/>
              </w:rPr>
              <w:t xml:space="preserve">การเตรียมยา </w:t>
            </w:r>
            <w:r w:rsidRPr="0029153B">
              <w:rPr>
                <w:sz w:val="28"/>
                <w:szCs w:val="28"/>
              </w:rPr>
              <w:t xml:space="preserve">SK </w:t>
            </w:r>
            <w:r w:rsidRPr="0029153B">
              <w:rPr>
                <w:sz w:val="28"/>
                <w:szCs w:val="28"/>
                <w:cs/>
              </w:rPr>
              <w:t>ไม่ถูกเทคนิค ทำให้สูญเสียมูลค่ายา และเกิดความเสี่ยงต่อการเกิดอันตรายถึงชีวิตแก่ผู้ป่วย เภสัชกรได้มีการสอนการใช้ยากรณีมียาชนิดใหม่ๆ</w:t>
            </w:r>
          </w:p>
          <w:p w:rsidR="00200606" w:rsidRPr="0029153B" w:rsidRDefault="00200606" w:rsidP="00A75E19">
            <w:pPr>
              <w:pStyle w:val="a"/>
            </w:pPr>
            <w:r w:rsidRPr="0029153B">
              <w:rPr>
                <w:cs/>
              </w:rPr>
              <w:t xml:space="preserve">จากการทบทวนการส่งต่อจากกรณีจัดรถ </w:t>
            </w:r>
            <w:r w:rsidRPr="0029153B">
              <w:t xml:space="preserve">Refer </w:t>
            </w:r>
            <w:r w:rsidRPr="0029153B">
              <w:rPr>
                <w:cs/>
              </w:rPr>
              <w:t xml:space="preserve">ไม่เหมาะสม วิเคราะห์สาเหตุเกิดจาก ไม่มีระบบการจัดระดับรถ </w:t>
            </w:r>
            <w:r w:rsidRPr="0029153B">
              <w:t xml:space="preserve">Refer </w:t>
            </w:r>
            <w:r w:rsidRPr="0029153B">
              <w:rPr>
                <w:cs/>
              </w:rPr>
              <w:t xml:space="preserve">ได้มีการแก้ไขโดยจัดระบบการเรียกรถ กรณี </w:t>
            </w:r>
            <w:r w:rsidRPr="0029153B">
              <w:t xml:space="preserve">Refer </w:t>
            </w:r>
            <w:r w:rsidRPr="0029153B">
              <w:rPr>
                <w:cs/>
              </w:rPr>
              <w:t>ที่เหมาะสมกับความต้องการของผู้ป่วย</w:t>
            </w:r>
            <w:r w:rsidRPr="0029153B">
              <w:t xml:space="preserve"> </w:t>
            </w:r>
            <w:r w:rsidRPr="0029153B">
              <w:rPr>
                <w:cs/>
              </w:rPr>
              <w:t>ระบุความต้องการใช้โดยหน่วยงานที่ส่งต่อ</w:t>
            </w:r>
          </w:p>
          <w:p w:rsidR="00200606" w:rsidRPr="00A75E19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จากการทบทวนข้อเสนอแนะของผู้รับบริการ เรื่องการบริการล่าช้า  รอตรวจนาน องค์กรแพทย์ได้มีการจัดตารางการปฏิบัติงานของแพทย์ แพทย์ออกตรวจ </w:t>
            </w:r>
            <w:r w:rsidRPr="0029153B">
              <w:rPr>
                <w:sz w:val="28"/>
                <w:szCs w:val="28"/>
              </w:rPr>
              <w:t xml:space="preserve">OPD </w:t>
            </w:r>
            <w:r w:rsidRPr="0029153B">
              <w:rPr>
                <w:sz w:val="28"/>
                <w:szCs w:val="28"/>
                <w:cs/>
              </w:rPr>
              <w:t>ตั้งแต่เวลา 08.30 น. จำนวน  1 ท่าน และปรับเวลาปฏิบัติงาน เป็นเวลา 08.00 น. และมีเจ้าหน้าที่  1 คน มา</w:t>
            </w:r>
            <w:r w:rsidRPr="00A75E19">
              <w:rPr>
                <w:sz w:val="28"/>
                <w:szCs w:val="28"/>
                <w:cs/>
              </w:rPr>
              <w:t xml:space="preserve">ปฏิบัติงานตั้งแต่เวลา 07.30 น. เพื่อคัดกรองผู้ป่วย ห้องบัตรและห้องชันสูตรขึ้นมาปฏิบัติงานในวันที่มีคลินิก ตั้งแต่เวลา 07.00 น. เพื่อทำบัตรและส่งตรวจ </w:t>
            </w:r>
            <w:r w:rsidRPr="00A75E19">
              <w:rPr>
                <w:sz w:val="28"/>
                <w:szCs w:val="28"/>
              </w:rPr>
              <w:t xml:space="preserve">Lab </w:t>
            </w:r>
            <w:r w:rsidRPr="00A75E19">
              <w:rPr>
                <w:sz w:val="28"/>
                <w:szCs w:val="28"/>
                <w:cs/>
              </w:rPr>
              <w:t xml:space="preserve">และออกผล </w:t>
            </w:r>
            <w:r w:rsidRPr="00A75E19">
              <w:rPr>
                <w:sz w:val="28"/>
                <w:szCs w:val="28"/>
              </w:rPr>
              <w:t xml:space="preserve">Lab </w:t>
            </w:r>
            <w:r w:rsidRPr="00A75E19">
              <w:rPr>
                <w:sz w:val="28"/>
                <w:szCs w:val="28"/>
                <w:cs/>
              </w:rPr>
              <w:t>ได้ทันเวลา</w:t>
            </w:r>
            <w:r w:rsidRPr="00A75E19">
              <w:rPr>
                <w:sz w:val="28"/>
                <w:szCs w:val="28"/>
              </w:rPr>
              <w:t xml:space="preserve"> </w:t>
            </w:r>
            <w:r w:rsidRPr="00A75E19">
              <w:rPr>
                <w:sz w:val="28"/>
                <w:szCs w:val="28"/>
                <w:cs/>
              </w:rPr>
              <w:t xml:space="preserve">ปี 2558 มีข้อเสนอแนะเรื่อง รอนาน 13 ใบ และลดลงเหลือ  7 ใบ ในปี 2559 </w:t>
            </w:r>
            <w:r w:rsidR="00D3173E" w:rsidRPr="00A75E19">
              <w:rPr>
                <w:rFonts w:hint="cs"/>
                <w:sz w:val="28"/>
                <w:szCs w:val="28"/>
                <w:cs/>
              </w:rPr>
              <w:t>และ 3 ใบ</w:t>
            </w:r>
            <w:r w:rsidR="000B0BD2" w:rsidRPr="00A75E1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D3173E" w:rsidRPr="00A75E19">
              <w:rPr>
                <w:rFonts w:hint="cs"/>
                <w:sz w:val="28"/>
                <w:szCs w:val="28"/>
                <w:cs/>
              </w:rPr>
              <w:t>ในปี 2560</w:t>
            </w:r>
          </w:p>
          <w:p w:rsidR="00200606" w:rsidRPr="009B2380" w:rsidRDefault="00200606" w:rsidP="00E336B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บทเรียนในการใช้เครื่องมือพัฒนาคุณภาพการดูแลผู้ป่วยที่หลากหลาย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การใช้กิจกรรมทบทวนคุณภาพเชื่อมโยงกับระบบการประเมินและพัฒนาสมรรถนะของบุคลากร ซึ่งมีตัวอย่างบทเรียนจากการทบทวนนำไปสู่การปรับปรุงระบบงานที่สำคัญ คือ</w:t>
            </w:r>
          </w:p>
          <w:tbl>
            <w:tblPr>
              <w:tblStyle w:val="af0"/>
              <w:tblW w:w="0" w:type="auto"/>
              <w:jc w:val="center"/>
              <w:tblInd w:w="297" w:type="dxa"/>
              <w:tblLook w:val="04A0"/>
            </w:tblPr>
            <w:tblGrid>
              <w:gridCol w:w="2678"/>
              <w:gridCol w:w="6274"/>
            </w:tblGrid>
            <w:tr w:rsidR="00200606" w:rsidRPr="0029153B" w:rsidTr="00FE23BE">
              <w:trPr>
                <w:trHeight w:val="371"/>
                <w:jc w:val="center"/>
              </w:trPr>
              <w:tc>
                <w:tcPr>
                  <w:tcW w:w="2678" w:type="dxa"/>
                </w:tcPr>
                <w:p w:rsidR="00200606" w:rsidRPr="0029153B" w:rsidRDefault="00200606" w:rsidP="00E336B3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>กิจกรรมทบทวน</w:t>
                  </w:r>
                </w:p>
              </w:tc>
              <w:tc>
                <w:tcPr>
                  <w:tcW w:w="6274" w:type="dxa"/>
                </w:tcPr>
                <w:p w:rsidR="00200606" w:rsidRPr="0029153B" w:rsidRDefault="00200606" w:rsidP="00E336B3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>ระบบงานที่เกิดขึ้น</w:t>
                  </w:r>
                </w:p>
              </w:tc>
            </w:tr>
            <w:tr w:rsidR="00200606" w:rsidRPr="0029153B" w:rsidTr="00FE23BE">
              <w:trPr>
                <w:trHeight w:val="371"/>
                <w:jc w:val="center"/>
              </w:trPr>
              <w:tc>
                <w:tcPr>
                  <w:tcW w:w="2678" w:type="dxa"/>
                </w:tcPr>
                <w:p w:rsidR="00200606" w:rsidRPr="0029153B" w:rsidRDefault="00200606" w:rsidP="00E336B3">
                  <w:pPr>
                    <w:pStyle w:val="aa"/>
                    <w:ind w:left="0" w:firstLine="0"/>
                    <w:rPr>
                      <w:sz w:val="28"/>
                      <w:szCs w:val="28"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 xml:space="preserve">การทบทวนการดูแลผู้ป่วยโรค </w:t>
                  </w:r>
                  <w:r w:rsidRPr="0029153B">
                    <w:rPr>
                      <w:sz w:val="28"/>
                      <w:szCs w:val="28"/>
                    </w:rPr>
                    <w:t xml:space="preserve">MI </w:t>
                  </w:r>
                  <w:r w:rsidRPr="0029153B">
                    <w:rPr>
                      <w:sz w:val="28"/>
                      <w:szCs w:val="28"/>
                      <w:cs/>
                    </w:rPr>
                    <w:t xml:space="preserve">และ </w:t>
                  </w:r>
                  <w:r w:rsidRPr="0029153B">
                    <w:rPr>
                      <w:sz w:val="28"/>
                      <w:szCs w:val="28"/>
                    </w:rPr>
                    <w:t>Stroke</w:t>
                  </w:r>
                </w:p>
              </w:tc>
              <w:tc>
                <w:tcPr>
                  <w:tcW w:w="6274" w:type="dxa"/>
                </w:tcPr>
                <w:p w:rsidR="00200606" w:rsidRPr="0029153B" w:rsidRDefault="00200606" w:rsidP="00200606">
                  <w:pPr>
                    <w:pStyle w:val="aa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>จัดทำแนวทางการซักประวัติผู้ป่วยและการดูแลผู้ป่วย</w:t>
                  </w:r>
                </w:p>
                <w:p w:rsidR="00200606" w:rsidRPr="0029153B" w:rsidRDefault="00200606" w:rsidP="00200606">
                  <w:pPr>
                    <w:pStyle w:val="aa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  <w:cs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>จัดทำแนวทางการส่งต่อร่วมกับโรงพยาบาลมหาราชนครราชสีมา</w:t>
                  </w:r>
                </w:p>
              </w:tc>
            </w:tr>
            <w:tr w:rsidR="00200606" w:rsidRPr="0029153B" w:rsidTr="00FE23BE">
              <w:trPr>
                <w:trHeight w:val="371"/>
                <w:jc w:val="center"/>
              </w:trPr>
              <w:tc>
                <w:tcPr>
                  <w:tcW w:w="2678" w:type="dxa"/>
                </w:tcPr>
                <w:p w:rsidR="00200606" w:rsidRPr="0029153B" w:rsidRDefault="00200606" w:rsidP="00E336B3">
                  <w:pPr>
                    <w:pStyle w:val="aa"/>
                    <w:ind w:left="0" w:firstLine="0"/>
                    <w:rPr>
                      <w:sz w:val="28"/>
                      <w:szCs w:val="28"/>
                      <w:cs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 xml:space="preserve">การทบทวนการดูแลผู้ป่วยไข้เลือดออกโดยใช้ </w:t>
                  </w:r>
                  <w:r w:rsidRPr="0029153B">
                    <w:rPr>
                      <w:sz w:val="28"/>
                      <w:szCs w:val="28"/>
                    </w:rPr>
                    <w:t xml:space="preserve">CPG </w:t>
                  </w:r>
                  <w:r w:rsidRPr="0029153B">
                    <w:rPr>
                      <w:sz w:val="28"/>
                      <w:szCs w:val="28"/>
                      <w:cs/>
                    </w:rPr>
                    <w:t>พบว่าการดูแลผู้ป่วยยังไม่ครอบคลุมและขาดการประเมินติดตาม</w:t>
                  </w:r>
                </w:p>
              </w:tc>
              <w:tc>
                <w:tcPr>
                  <w:tcW w:w="6274" w:type="dxa"/>
                </w:tcPr>
                <w:p w:rsidR="00200606" w:rsidRPr="0029153B" w:rsidRDefault="00200606" w:rsidP="00200606">
                  <w:pPr>
                    <w:pStyle w:val="aa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 xml:space="preserve">พัฒนาศักยภาพการดูแลผู้ป่วยไข้เลือดออก โดยการส่งทีมแพทย์ พยาบาล ไปอบรมเรื่องการดูแลผู้ป่วยร่วมกับทีมจังหวัด และมอบหมายให้เป็น </w:t>
                  </w:r>
                  <w:r w:rsidRPr="0029153B">
                    <w:rPr>
                      <w:sz w:val="28"/>
                      <w:szCs w:val="28"/>
                    </w:rPr>
                    <w:t xml:space="preserve">DHF manager </w:t>
                  </w:r>
                </w:p>
                <w:p w:rsidR="00200606" w:rsidRPr="0029153B" w:rsidRDefault="00200606" w:rsidP="00200606">
                  <w:pPr>
                    <w:pStyle w:val="aa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>พัฒนาศักยภาพการดูแลผู้ป่วย โดยการจัดอบรมบุคลากรภายในโรงพยาบาล โดยวิทยากรที่ผ่านการอบรมของโรงพยาบาล</w:t>
                  </w:r>
                </w:p>
                <w:p w:rsidR="00200606" w:rsidRPr="0029153B" w:rsidRDefault="00200606" w:rsidP="00200606">
                  <w:pPr>
                    <w:pStyle w:val="aa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  <w:cs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>จัดทำแนวทางการส่งต่อร่วมกับโรงพยาบาลมหาราชนครราชสีมา</w:t>
                  </w:r>
                </w:p>
              </w:tc>
            </w:tr>
            <w:tr w:rsidR="00200606" w:rsidRPr="0029153B" w:rsidTr="00FE23BE">
              <w:trPr>
                <w:trHeight w:val="371"/>
                <w:jc w:val="center"/>
              </w:trPr>
              <w:tc>
                <w:tcPr>
                  <w:tcW w:w="2678" w:type="dxa"/>
                </w:tcPr>
                <w:p w:rsidR="00200606" w:rsidRPr="0029153B" w:rsidRDefault="00200606" w:rsidP="00E336B3">
                  <w:pPr>
                    <w:pStyle w:val="aa"/>
                    <w:ind w:left="0" w:firstLine="0"/>
                    <w:rPr>
                      <w:sz w:val="28"/>
                      <w:szCs w:val="28"/>
                      <w:cs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 xml:space="preserve">การดูแลผู้ป่วยคลอด โดยการใช้ </w:t>
                  </w:r>
                  <w:r w:rsidRPr="0029153B">
                    <w:rPr>
                      <w:sz w:val="28"/>
                      <w:szCs w:val="28"/>
                    </w:rPr>
                    <w:t xml:space="preserve">Clinical tracer </w:t>
                  </w:r>
                  <w:r w:rsidRPr="0029153B">
                    <w:rPr>
                      <w:sz w:val="28"/>
                      <w:szCs w:val="28"/>
                      <w:cs/>
                    </w:rPr>
                    <w:t>เรื่องการตกเลือดหลังคลอดและทารกแรกเกิดเกิดภาวะขาดออกซิเจน</w:t>
                  </w:r>
                </w:p>
              </w:tc>
              <w:tc>
                <w:tcPr>
                  <w:tcW w:w="6274" w:type="dxa"/>
                </w:tcPr>
                <w:p w:rsidR="00200606" w:rsidRPr="0029153B" w:rsidRDefault="00200606" w:rsidP="00200606">
                  <w:pPr>
                    <w:pStyle w:val="aa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 xml:space="preserve">พัฒนาศักยภาพในการดูแลมารดาและทารกของเจ้าหน้าที่ห้องคลอดและมีการจัดทำ </w:t>
                  </w:r>
                  <w:r w:rsidRPr="0029153B">
                    <w:rPr>
                      <w:sz w:val="28"/>
                      <w:szCs w:val="28"/>
                    </w:rPr>
                    <w:t xml:space="preserve">Warning Sign </w:t>
                  </w:r>
                  <w:r w:rsidRPr="0029153B">
                    <w:rPr>
                      <w:sz w:val="28"/>
                      <w:szCs w:val="28"/>
                      <w:cs/>
                    </w:rPr>
                    <w:t>ในการดูแลและประเมิน</w:t>
                  </w:r>
                  <w:r w:rsidRPr="0029153B">
                    <w:rPr>
                      <w:sz w:val="28"/>
                      <w:szCs w:val="28"/>
                    </w:rPr>
                    <w:t xml:space="preserve"> </w:t>
                  </w:r>
                </w:p>
                <w:p w:rsidR="00200606" w:rsidRPr="0029153B" w:rsidRDefault="00200606" w:rsidP="00200606">
                  <w:pPr>
                    <w:pStyle w:val="aa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>พัฒนาสมรรถนะของพยาบาลใน รพ.สต. เรื่องการฝากครรภ์</w:t>
                  </w:r>
                </w:p>
                <w:p w:rsidR="00200606" w:rsidRPr="0029153B" w:rsidRDefault="00200606" w:rsidP="00200606">
                  <w:pPr>
                    <w:pStyle w:val="aa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  <w:cs/>
                    </w:rPr>
                  </w:pPr>
                  <w:r w:rsidRPr="0029153B">
                    <w:rPr>
                      <w:sz w:val="28"/>
                      <w:szCs w:val="28"/>
                      <w:cs/>
                    </w:rPr>
                    <w:t>การให้ความรู้กับชุมชน เช่น การฝากครรภ์ตามนัด</w:t>
                  </w:r>
                </w:p>
              </w:tc>
            </w:tr>
          </w:tbl>
          <w:p w:rsidR="00D84377" w:rsidRDefault="00D84377" w:rsidP="00D84377">
            <w:pPr>
              <w:pStyle w:val="aa"/>
              <w:ind w:left="360" w:firstLine="0"/>
              <w:rPr>
                <w:sz w:val="28"/>
                <w:szCs w:val="28"/>
              </w:rPr>
            </w:pPr>
          </w:p>
          <w:p w:rsidR="00200606" w:rsidRPr="0029153B" w:rsidRDefault="00200606" w:rsidP="0020060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lastRenderedPageBreak/>
              <w:t xml:space="preserve">การใช้ </w:t>
            </w:r>
            <w:r w:rsidRPr="0029153B">
              <w:rPr>
                <w:sz w:val="28"/>
                <w:szCs w:val="28"/>
              </w:rPr>
              <w:t xml:space="preserve">Clinical Tracer highlight </w:t>
            </w:r>
            <w:r w:rsidRPr="0029153B">
              <w:rPr>
                <w:sz w:val="28"/>
                <w:szCs w:val="28"/>
                <w:cs/>
              </w:rPr>
              <w:t xml:space="preserve">(ดูจากเอกสาร </w:t>
            </w:r>
            <w:r w:rsidRPr="0029153B">
              <w:rPr>
                <w:sz w:val="28"/>
                <w:szCs w:val="28"/>
              </w:rPr>
              <w:t>Clinical Tracer highlight)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29153B" w:rsidRDefault="00200606" w:rsidP="00A75E19">
            <w:pPr>
              <w:pStyle w:val="a"/>
            </w:pPr>
            <w:r w:rsidRPr="0029153B">
              <w:rPr>
                <w:cs/>
              </w:rPr>
              <w:t>การมีแนวทางปฏิบัติ</w:t>
            </w:r>
            <w:r w:rsidRPr="0029153B">
              <w:t xml:space="preserve"> CPG </w:t>
            </w:r>
            <w:r w:rsidRPr="0029153B">
              <w:rPr>
                <w:cs/>
              </w:rPr>
              <w:t xml:space="preserve">ระบบ </w:t>
            </w:r>
            <w:r w:rsidRPr="0029153B">
              <w:t xml:space="preserve">Fast tract </w:t>
            </w:r>
            <w:r w:rsidRPr="0029153B">
              <w:rPr>
                <w:cs/>
              </w:rPr>
              <w:t xml:space="preserve">ในโรคที่สำคัญ ได้แก่ </w:t>
            </w:r>
            <w:r w:rsidRPr="0029153B">
              <w:t xml:space="preserve">MI Stroke Sepsis </w:t>
            </w:r>
            <w:r w:rsidRPr="0029153B">
              <w:rPr>
                <w:cs/>
              </w:rPr>
              <w:t xml:space="preserve">ผู้ป่วยเด็ก </w:t>
            </w:r>
            <w:r w:rsidRPr="0029153B">
              <w:t xml:space="preserve">DHF </w:t>
            </w:r>
            <w:r w:rsidRPr="0029153B">
              <w:rPr>
                <w:cs/>
              </w:rPr>
              <w:t>ทำให้ผู้ป่วยได้รับก</w:t>
            </w:r>
            <w:r>
              <w:rPr>
                <w:cs/>
              </w:rPr>
              <w:t>ารรักษาที่ถูกต้อง ปลอดภัย ทันเว</w:t>
            </w:r>
            <w:r w:rsidRPr="0029153B">
              <w:rPr>
                <w:cs/>
              </w:rPr>
              <w:t>ลา</w:t>
            </w:r>
          </w:p>
          <w:p w:rsidR="00200606" w:rsidRPr="0029153B" w:rsidRDefault="00200606" w:rsidP="00A75E19">
            <w:pPr>
              <w:pStyle w:val="a"/>
            </w:pPr>
            <w:r w:rsidRPr="0029153B">
              <w:rPr>
                <w:cs/>
              </w:rPr>
              <w:t>การมีรางวัลเชิดชูเกียรติเป็นการสร้างแรงจูงใจในการพัฒนาคุณภาพ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การพัฒนากระบวนการบริหารความเสี่ยงและความปลอดภัย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29153B" w:rsidRDefault="00200606" w:rsidP="00E336B3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มีระบบการรายงาน และการรวบรวมข้อมูลความเสี่ยงให้ถูกต้อง ทันเวลา และมีการเชื่อมโยงสู่ทีมต่างๆ รวดเร็วขึ้น เกิดความสะดวกต่อการวิเคราะห์ข้อมูลของทีมต่างๆ รวมทั้งมีการสรุปผลการทบทวนของทุกจุดในโรงพยาบาลให้ทุกทีมรับทราบ</w:t>
            </w:r>
          </w:p>
          <w:p w:rsidR="00200606" w:rsidRPr="0029153B" w:rsidRDefault="00200606" w:rsidP="00E336B3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มีการค้นหาความเสี่ยงเชิงรุก เน้น </w:t>
            </w:r>
            <w:r w:rsidRPr="0029153B">
              <w:rPr>
                <w:sz w:val="28"/>
                <w:szCs w:val="28"/>
              </w:rPr>
              <w:t xml:space="preserve">Near Miss </w:t>
            </w:r>
            <w:r w:rsidRPr="0029153B">
              <w:rPr>
                <w:sz w:val="28"/>
                <w:szCs w:val="28"/>
                <w:cs/>
              </w:rPr>
              <w:t>ทำให้มีระบบเพื่อป้องกันความเสี่ยง</w:t>
            </w:r>
          </w:p>
          <w:p w:rsidR="00200606" w:rsidRPr="0029153B" w:rsidRDefault="00200606" w:rsidP="00E336B3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มีการใช้ระบบคอมพิวเตอร์ในการจัดเก็บข้อมูล และประมวลผลทำให้เกิดความแม่นยำ รวดเร็ว ครบถ้วนมากขึ้น</w:t>
            </w:r>
          </w:p>
          <w:p w:rsidR="00200606" w:rsidRPr="0029153B" w:rsidRDefault="00200606" w:rsidP="00E336B3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การใช้หลัก </w:t>
            </w:r>
            <w:r w:rsidRPr="0029153B">
              <w:rPr>
                <w:sz w:val="28"/>
                <w:szCs w:val="28"/>
              </w:rPr>
              <w:t xml:space="preserve">SIMPLE </w:t>
            </w:r>
            <w:r w:rsidRPr="0029153B">
              <w:rPr>
                <w:sz w:val="28"/>
                <w:szCs w:val="28"/>
                <w:cs/>
              </w:rPr>
              <w:t>เพื่อให้ผู้ป่วย และบุคลากรมีความปลอดภัย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การพัฒนาระบบบริหารคุณภาพ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A75E19" w:rsidRDefault="00845E53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A75E19">
              <w:rPr>
                <w:rFonts w:hint="cs"/>
                <w:sz w:val="28"/>
                <w:szCs w:val="28"/>
                <w:cs/>
              </w:rPr>
              <w:t>การประสานร่วมกับทีมนำต่างๆ</w:t>
            </w:r>
            <w:r w:rsidR="000B0BD2" w:rsidRPr="00A75E1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75E19">
              <w:rPr>
                <w:rFonts w:hint="cs"/>
                <w:sz w:val="28"/>
                <w:szCs w:val="28"/>
                <w:cs/>
              </w:rPr>
              <w:t>โดยใช้ข้อมูลจากการรายงาอุบัติการณ์นำมาวิเคราะห์ร่วมกันแล้วกำหนดเป็นแผน</w:t>
            </w:r>
            <w:r w:rsidR="002A3B3E" w:rsidRPr="00A75E19">
              <w:rPr>
                <w:rFonts w:hint="cs"/>
                <w:sz w:val="28"/>
                <w:szCs w:val="28"/>
                <w:cs/>
              </w:rPr>
              <w:t xml:space="preserve">พัฒนาคุณภาพโรงพยาบาล การจัดอบรมบุคลากรร่วมกับทีมนำระบบยาและองค์กรพยาบาล </w:t>
            </w:r>
            <w:r w:rsidR="00200606" w:rsidRPr="00A75E19">
              <w:rPr>
                <w:sz w:val="28"/>
                <w:szCs w:val="28"/>
                <w:cs/>
              </w:rPr>
              <w:t xml:space="preserve">กระตุ้นให้เกิดการเรียนรู้และพัฒนาอย่างต่อเนื่อง การทำ </w:t>
            </w:r>
            <w:r w:rsidR="00200606" w:rsidRPr="00A75E19">
              <w:rPr>
                <w:sz w:val="28"/>
                <w:szCs w:val="28"/>
              </w:rPr>
              <w:t xml:space="preserve">Drug reconciliation </w:t>
            </w:r>
            <w:r w:rsidR="00200606" w:rsidRPr="00A75E19">
              <w:rPr>
                <w:sz w:val="28"/>
                <w:szCs w:val="28"/>
                <w:cs/>
              </w:rPr>
              <w:t xml:space="preserve">ทำให้ลด </w:t>
            </w:r>
            <w:r w:rsidR="00200606" w:rsidRPr="00A75E19">
              <w:rPr>
                <w:sz w:val="28"/>
                <w:szCs w:val="28"/>
              </w:rPr>
              <w:t xml:space="preserve">Med error </w:t>
            </w:r>
            <w:r w:rsidR="00200606" w:rsidRPr="00A75E19">
              <w:rPr>
                <w:sz w:val="28"/>
                <w:szCs w:val="28"/>
                <w:cs/>
              </w:rPr>
              <w:t>ลงได้ และลดค่าใช้จ่ายในการซื้อยาลง</w:t>
            </w:r>
            <w:r w:rsidR="00200606" w:rsidRPr="00A75E19">
              <w:rPr>
                <w:sz w:val="28"/>
                <w:szCs w:val="28"/>
              </w:rPr>
              <w:t xml:space="preserve"> </w:t>
            </w:r>
          </w:p>
          <w:p w:rsidR="00200606" w:rsidRPr="009B2380" w:rsidRDefault="00200606" w:rsidP="00E336B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B2380">
              <w:rPr>
                <w:b/>
                <w:bCs/>
                <w:color w:val="0000FF"/>
                <w:sz w:val="28"/>
                <w:szCs w:val="28"/>
                <w:cs/>
              </w:rPr>
              <w:t>การพัฒนาการพัฒนาคุณภาพทางคลินิก</w:t>
            </w:r>
            <w:r w:rsidRPr="009B238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มีการกำหนด </w:t>
            </w:r>
            <w:r w:rsidRPr="0029153B">
              <w:rPr>
                <w:sz w:val="28"/>
                <w:szCs w:val="28"/>
              </w:rPr>
              <w:t xml:space="preserve">Clinical population </w:t>
            </w:r>
            <w:r w:rsidRPr="0029153B">
              <w:rPr>
                <w:sz w:val="28"/>
                <w:szCs w:val="28"/>
                <w:cs/>
              </w:rPr>
              <w:t xml:space="preserve"> การทำ </w:t>
            </w:r>
            <w:r w:rsidRPr="0029153B">
              <w:rPr>
                <w:sz w:val="28"/>
                <w:szCs w:val="28"/>
              </w:rPr>
              <w:t xml:space="preserve">Fast Track,  Stroke, MI, Sepsis </w:t>
            </w:r>
            <w:r w:rsidRPr="0029153B">
              <w:rPr>
                <w:sz w:val="28"/>
                <w:szCs w:val="28"/>
                <w:cs/>
              </w:rPr>
              <w:t>และเด็ก</w:t>
            </w:r>
          </w:p>
          <w:p w:rsidR="00200606" w:rsidRPr="0029153B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มีการจัดระบบบริการผู้ป่วยโรคเรื้อรัง เพื่อให้ผู้ป่วยได้รับการดูแลครอบคลุมเฉพาะเจาะจง เฉพาะโรค</w:t>
            </w:r>
          </w:p>
          <w:p w:rsidR="00200606" w:rsidRDefault="00200606" w:rsidP="0020060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มีการพัฒนาคุณภาพการดูแลในลักษณะเครือข่าย เช่น </w:t>
            </w:r>
            <w:r w:rsidRPr="0029153B">
              <w:rPr>
                <w:sz w:val="28"/>
                <w:szCs w:val="28"/>
              </w:rPr>
              <w:t>DM, HT, TB,</w:t>
            </w:r>
            <w:r w:rsidRPr="0029153B">
              <w:rPr>
                <w:sz w:val="28"/>
                <w:szCs w:val="28"/>
                <w:cs/>
              </w:rPr>
              <w:t xml:space="preserve"> ผู้ป่วยระยะสุดท้าย</w:t>
            </w:r>
            <w:r w:rsidRPr="0029153B">
              <w:rPr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ไต จิตเวช</w:t>
            </w:r>
          </w:p>
          <w:p w:rsidR="00A75E19" w:rsidRPr="009B2380" w:rsidRDefault="00A75E19" w:rsidP="00A75E19">
            <w:pPr>
              <w:pStyle w:val="aa"/>
              <w:ind w:left="270" w:firstLine="0"/>
              <w:rPr>
                <w:sz w:val="28"/>
                <w:szCs w:val="28"/>
              </w:rPr>
            </w:pPr>
          </w:p>
        </w:tc>
      </w:tr>
      <w:tr w:rsidR="00200606" w:rsidRPr="0029153B" w:rsidTr="00A75E19">
        <w:trPr>
          <w:trHeight w:val="362"/>
        </w:trPr>
        <w:tc>
          <w:tcPr>
            <w:tcW w:w="2943" w:type="dxa"/>
          </w:tcPr>
          <w:p w:rsidR="00200606" w:rsidRPr="00A75E19" w:rsidRDefault="00200606" w:rsidP="00E336B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75E19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418" w:type="dxa"/>
            <w:gridSpan w:val="2"/>
          </w:tcPr>
          <w:p w:rsidR="00200606" w:rsidRPr="00A75E19" w:rsidRDefault="00200606" w:rsidP="00E336B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75E19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543" w:type="dxa"/>
            <w:gridSpan w:val="6"/>
          </w:tcPr>
          <w:p w:rsidR="00200606" w:rsidRPr="00A75E19" w:rsidRDefault="00200606" w:rsidP="00E336B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A75E19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A75E19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A75E19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200606" w:rsidRPr="0029153B" w:rsidTr="00A75E19">
        <w:trPr>
          <w:trHeight w:val="1130"/>
        </w:trPr>
        <w:tc>
          <w:tcPr>
            <w:tcW w:w="2943" w:type="dxa"/>
          </w:tcPr>
          <w:p w:rsidR="00200606" w:rsidRPr="0029153B" w:rsidRDefault="00200606" w:rsidP="00200606">
            <w:pPr>
              <w:numPr>
                <w:ilvl w:val="0"/>
                <w:numId w:val="15"/>
              </w:numPr>
              <w:spacing w:before="0"/>
              <w:rPr>
                <w:sz w:val="28"/>
                <w:szCs w:val="28"/>
                <w:cs/>
              </w:rPr>
            </w:pPr>
            <w:bookmarkStart w:id="0" w:name="RANGE!B85"/>
            <w:r w:rsidRPr="0029153B">
              <w:rPr>
                <w:sz w:val="28"/>
                <w:szCs w:val="28"/>
                <w:cs/>
              </w:rPr>
              <w:t>การสนับสนุนจากผู้นำ การเชื่อมโยงและประสานงาน</w:t>
            </w:r>
            <w:bookmarkEnd w:id="0"/>
          </w:p>
        </w:tc>
        <w:tc>
          <w:tcPr>
            <w:tcW w:w="1418" w:type="dxa"/>
            <w:gridSpan w:val="2"/>
          </w:tcPr>
          <w:p w:rsidR="00200606" w:rsidRPr="0029153B" w:rsidRDefault="00200606" w:rsidP="00E336B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9153B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543" w:type="dxa"/>
            <w:gridSpan w:val="6"/>
          </w:tcPr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จัดเวทีให้มีการทบทวนและค้นหาปัญหาอย่างแท้จริง และมีการเชื่อมโยงข้อมูลระหว่างหน่วยงานและระบบงานต่างๆ</w:t>
            </w:r>
          </w:p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ผู้นำกำกับการพัฒนาคุณภาพอย่างต่อเนื่อง</w:t>
            </w:r>
          </w:p>
        </w:tc>
      </w:tr>
      <w:tr w:rsidR="00200606" w:rsidRPr="0029153B" w:rsidTr="00A75E19">
        <w:trPr>
          <w:trHeight w:val="738"/>
        </w:trPr>
        <w:tc>
          <w:tcPr>
            <w:tcW w:w="2943" w:type="dxa"/>
          </w:tcPr>
          <w:p w:rsidR="00200606" w:rsidRPr="0029153B" w:rsidRDefault="00200606" w:rsidP="00200606">
            <w:pPr>
              <w:numPr>
                <w:ilvl w:val="0"/>
                <w:numId w:val="15"/>
              </w:numPr>
              <w:spacing w:before="0"/>
              <w:rPr>
                <w:sz w:val="28"/>
                <w:szCs w:val="28"/>
                <w:cs/>
              </w:rPr>
            </w:pPr>
            <w:r w:rsidRPr="0029153B">
              <w:rPr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1418" w:type="dxa"/>
            <w:gridSpan w:val="2"/>
          </w:tcPr>
          <w:p w:rsidR="00200606" w:rsidRPr="0029153B" w:rsidRDefault="00200606" w:rsidP="00E336B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9153B">
              <w:rPr>
                <w:rFonts w:eastAsia="Times New Roman"/>
                <w:sz w:val="28"/>
                <w:szCs w:val="28"/>
                <w:cs/>
              </w:rPr>
              <w:t>2.5</w:t>
            </w:r>
          </w:p>
        </w:tc>
        <w:tc>
          <w:tcPr>
            <w:tcW w:w="5543" w:type="dxa"/>
            <w:gridSpan w:val="6"/>
          </w:tcPr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 xml:space="preserve">การสร้างความร่วมมือของหน่วยงาน และทีมสหวิชาชีพในการวิเคราะห์ </w:t>
            </w:r>
            <w:r w:rsidRPr="0029153B">
              <w:rPr>
                <w:sz w:val="28"/>
                <w:szCs w:val="28"/>
              </w:rPr>
              <w:t xml:space="preserve">RCA </w:t>
            </w:r>
            <w:r w:rsidRPr="0029153B">
              <w:rPr>
                <w:sz w:val="28"/>
                <w:szCs w:val="28"/>
                <w:cs/>
              </w:rPr>
              <w:t>เพื่อแนวทางพัฒนาปรับปรุงอย่างจริงจังและต่อเนื่อง</w:t>
            </w:r>
          </w:p>
        </w:tc>
      </w:tr>
      <w:tr w:rsidR="00200606" w:rsidRPr="0029153B" w:rsidTr="00A75E19">
        <w:trPr>
          <w:trHeight w:val="815"/>
        </w:trPr>
        <w:tc>
          <w:tcPr>
            <w:tcW w:w="2943" w:type="dxa"/>
          </w:tcPr>
          <w:p w:rsidR="00200606" w:rsidRPr="0029153B" w:rsidRDefault="00200606" w:rsidP="00200606">
            <w:pPr>
              <w:numPr>
                <w:ilvl w:val="0"/>
                <w:numId w:val="15"/>
              </w:numPr>
              <w:spacing w:before="0"/>
              <w:rPr>
                <w:sz w:val="28"/>
                <w:szCs w:val="28"/>
                <w:cs/>
              </w:rPr>
            </w:pPr>
            <w:r w:rsidRPr="0029153B">
              <w:rPr>
                <w:sz w:val="28"/>
                <w:szCs w:val="28"/>
                <w:cs/>
              </w:rPr>
              <w:t>การประเมินตนเอง</w:t>
            </w:r>
          </w:p>
        </w:tc>
        <w:tc>
          <w:tcPr>
            <w:tcW w:w="1418" w:type="dxa"/>
            <w:gridSpan w:val="2"/>
          </w:tcPr>
          <w:p w:rsidR="00200606" w:rsidRPr="0029153B" w:rsidRDefault="00200606" w:rsidP="00E336B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9153B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543" w:type="dxa"/>
            <w:gridSpan w:val="6"/>
          </w:tcPr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พัฒนาระบบการกำกับติดตามการบริหารความเสี่ยงของหน่วยงาน</w:t>
            </w:r>
          </w:p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พัฒนาประสิทธิภาพของการรายงานอุบัติการณ์ความเสี่ยง และการทบทวน</w:t>
            </w:r>
          </w:p>
        </w:tc>
      </w:tr>
      <w:tr w:rsidR="00200606" w:rsidRPr="0029153B" w:rsidTr="00A75E19">
        <w:trPr>
          <w:trHeight w:val="686"/>
        </w:trPr>
        <w:tc>
          <w:tcPr>
            <w:tcW w:w="2943" w:type="dxa"/>
          </w:tcPr>
          <w:p w:rsidR="00200606" w:rsidRPr="0029153B" w:rsidRDefault="00200606" w:rsidP="00200606">
            <w:pPr>
              <w:numPr>
                <w:ilvl w:val="0"/>
                <w:numId w:val="15"/>
              </w:numPr>
              <w:spacing w:before="0"/>
              <w:rPr>
                <w:sz w:val="28"/>
                <w:szCs w:val="28"/>
                <w:cs/>
              </w:rPr>
            </w:pPr>
            <w:r w:rsidRPr="0029153B">
              <w:rPr>
                <w:sz w:val="28"/>
                <w:szCs w:val="28"/>
                <w:cs/>
              </w:rPr>
              <w:t>ระบบบริหารความเสี่ยงและความปลอดภัย</w:t>
            </w:r>
          </w:p>
        </w:tc>
        <w:tc>
          <w:tcPr>
            <w:tcW w:w="1418" w:type="dxa"/>
            <w:gridSpan w:val="2"/>
          </w:tcPr>
          <w:p w:rsidR="00200606" w:rsidRPr="0029153B" w:rsidRDefault="00200606" w:rsidP="00E336B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9153B">
              <w:rPr>
                <w:rFonts w:eastAsia="Times New Roman"/>
                <w:sz w:val="28"/>
                <w:szCs w:val="28"/>
                <w:cs/>
              </w:rPr>
              <w:t>2.5</w:t>
            </w:r>
          </w:p>
        </w:tc>
        <w:tc>
          <w:tcPr>
            <w:tcW w:w="5543" w:type="dxa"/>
            <w:gridSpan w:val="6"/>
          </w:tcPr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ปรับปรุงระบบบริหารความเสี่ยงให้สอดคล้องกับบริบทขององค์กร สร้างและส่งเสริมให้เกิดวัฒนธรรมความปลอดภัย</w:t>
            </w:r>
          </w:p>
        </w:tc>
      </w:tr>
      <w:tr w:rsidR="00200606" w:rsidRPr="0029153B" w:rsidTr="00A75E19">
        <w:trPr>
          <w:trHeight w:val="1401"/>
        </w:trPr>
        <w:tc>
          <w:tcPr>
            <w:tcW w:w="2943" w:type="dxa"/>
          </w:tcPr>
          <w:p w:rsidR="00200606" w:rsidRPr="0029153B" w:rsidRDefault="00200606" w:rsidP="00200606">
            <w:pPr>
              <w:numPr>
                <w:ilvl w:val="0"/>
                <w:numId w:val="15"/>
              </w:numPr>
              <w:spacing w:before="0"/>
              <w:rPr>
                <w:sz w:val="28"/>
                <w:szCs w:val="28"/>
                <w:cs/>
              </w:rPr>
            </w:pPr>
            <w:r w:rsidRPr="0029153B">
              <w:rPr>
                <w:sz w:val="28"/>
                <w:szCs w:val="28"/>
                <w:cs/>
              </w:rPr>
              <w:lastRenderedPageBreak/>
              <w:t xml:space="preserve">การทบทวนการให้บริการและการดูแลผู้ป่วย (ที่แนะนำไว้ในบันไดขั้นที่ </w:t>
            </w:r>
            <w:r w:rsidRPr="0029153B">
              <w:rPr>
                <w:sz w:val="28"/>
                <w:szCs w:val="28"/>
              </w:rPr>
              <w:t xml:space="preserve">1 </w:t>
            </w:r>
            <w:r w:rsidRPr="0029153B">
              <w:rPr>
                <w:sz w:val="28"/>
                <w:szCs w:val="28"/>
                <w:cs/>
              </w:rPr>
              <w:t xml:space="preserve">สู่ </w:t>
            </w:r>
            <w:r w:rsidRPr="0029153B">
              <w:rPr>
                <w:sz w:val="28"/>
                <w:szCs w:val="28"/>
              </w:rPr>
              <w:t>HA)</w:t>
            </w:r>
          </w:p>
        </w:tc>
        <w:tc>
          <w:tcPr>
            <w:tcW w:w="1418" w:type="dxa"/>
            <w:gridSpan w:val="2"/>
          </w:tcPr>
          <w:p w:rsidR="00200606" w:rsidRPr="0029153B" w:rsidRDefault="00200606" w:rsidP="00E336B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9153B">
              <w:rPr>
                <w:rFonts w:eastAsia="Times New Roman"/>
                <w:sz w:val="28"/>
                <w:szCs w:val="28"/>
                <w:cs/>
              </w:rPr>
              <w:t>2.5</w:t>
            </w:r>
          </w:p>
        </w:tc>
        <w:tc>
          <w:tcPr>
            <w:tcW w:w="5543" w:type="dxa"/>
            <w:gridSpan w:val="6"/>
          </w:tcPr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มีวัฒนธรรมการทบทวนคุณภาพการดูแลผู้ป่วยในทุกหน่วยงานของโรงพยาบาล</w:t>
            </w:r>
          </w:p>
        </w:tc>
      </w:tr>
      <w:tr w:rsidR="00200606" w:rsidRPr="0029153B" w:rsidTr="00A75E19">
        <w:trPr>
          <w:trHeight w:val="1190"/>
        </w:trPr>
        <w:tc>
          <w:tcPr>
            <w:tcW w:w="2943" w:type="dxa"/>
          </w:tcPr>
          <w:p w:rsidR="00200606" w:rsidRPr="0029153B" w:rsidRDefault="00200606" w:rsidP="00200606">
            <w:pPr>
              <w:numPr>
                <w:ilvl w:val="0"/>
                <w:numId w:val="15"/>
              </w:numPr>
              <w:spacing w:before="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การพัฒนาคุณภาพการดูแลผู้ป่วยในลักษณะบูรณาการ</w:t>
            </w:r>
          </w:p>
        </w:tc>
        <w:tc>
          <w:tcPr>
            <w:tcW w:w="1418" w:type="dxa"/>
            <w:gridSpan w:val="2"/>
          </w:tcPr>
          <w:p w:rsidR="00200606" w:rsidRPr="0029153B" w:rsidRDefault="00200606" w:rsidP="00E336B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9153B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543" w:type="dxa"/>
            <w:gridSpan w:val="6"/>
          </w:tcPr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มีการดูแลผู้ป่วยให้ครอบคลุมกลุ่มผู้ป่วยสำคัญโดยมีการดูแลแบบองค์รวม</w:t>
            </w:r>
          </w:p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มีการประเมินผลการดูแลอย่างต่อเนื่อง</w:t>
            </w:r>
          </w:p>
          <w:p w:rsidR="00200606" w:rsidRPr="0029153B" w:rsidRDefault="00200606" w:rsidP="0020060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9153B">
              <w:rPr>
                <w:sz w:val="28"/>
                <w:szCs w:val="28"/>
                <w:cs/>
              </w:rPr>
              <w:t>ส่งเสริมการทำวิจัยเพื่อการพัฒนาคุณภาพทางคลินิก</w:t>
            </w:r>
            <w:r w:rsidRPr="0029153B">
              <w:rPr>
                <w:sz w:val="28"/>
                <w:szCs w:val="28"/>
              </w:rPr>
              <w:t xml:space="preserve"> </w:t>
            </w:r>
            <w:r w:rsidRPr="0029153B">
              <w:rPr>
                <w:sz w:val="28"/>
                <w:szCs w:val="28"/>
                <w:cs/>
              </w:rPr>
              <w:t>ในทุกงานทางคลินิก</w:t>
            </w:r>
          </w:p>
        </w:tc>
      </w:tr>
    </w:tbl>
    <w:p w:rsidR="00200606" w:rsidRPr="0029153B" w:rsidRDefault="00200606" w:rsidP="00200606">
      <w:pPr>
        <w:spacing w:before="0"/>
        <w:rPr>
          <w:b/>
          <w:bCs/>
          <w:sz w:val="28"/>
          <w:szCs w:val="28"/>
        </w:rPr>
      </w:pPr>
    </w:p>
    <w:p w:rsidR="00200606" w:rsidRPr="0029153B" w:rsidRDefault="00200606" w:rsidP="00200606">
      <w:pPr>
        <w:rPr>
          <w:sz w:val="28"/>
          <w:szCs w:val="28"/>
        </w:rPr>
      </w:pPr>
    </w:p>
    <w:p w:rsidR="00EF700A" w:rsidRPr="00E94FB6" w:rsidRDefault="00EF700A" w:rsidP="00E94FB6"/>
    <w:sectPr w:rsidR="00EF700A" w:rsidRPr="00E94FB6" w:rsidSect="00B95D68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59" w:rsidRDefault="00A47B59" w:rsidP="00D81B3C">
      <w:pPr>
        <w:spacing w:before="0"/>
      </w:pPr>
      <w:r>
        <w:separator/>
      </w:r>
    </w:p>
  </w:endnote>
  <w:endnote w:type="continuationSeparator" w:id="1">
    <w:p w:rsidR="00A47B59" w:rsidRDefault="00A47B59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14705F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14705F" w:rsidRPr="00492240">
      <w:rPr>
        <w:rFonts w:cs="Browallia New"/>
        <w:sz w:val="24"/>
        <w:szCs w:val="24"/>
      </w:rPr>
      <w:fldChar w:fldCharType="separate"/>
    </w:r>
    <w:r w:rsidR="005B42E4">
      <w:rPr>
        <w:rFonts w:cs="Browallia New"/>
        <w:noProof/>
        <w:sz w:val="24"/>
        <w:szCs w:val="24"/>
      </w:rPr>
      <w:t>46</w:t>
    </w:r>
    <w:r w:rsidR="0014705F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59" w:rsidRDefault="00A47B59" w:rsidP="00D81B3C">
      <w:pPr>
        <w:spacing w:before="0"/>
      </w:pPr>
      <w:r>
        <w:separator/>
      </w:r>
    </w:p>
  </w:footnote>
  <w:footnote w:type="continuationSeparator" w:id="1">
    <w:p w:rsidR="00A47B59" w:rsidRDefault="00A47B59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6E271B"/>
    <w:multiLevelType w:val="hybridMultilevel"/>
    <w:tmpl w:val="635E7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A07681"/>
    <w:multiLevelType w:val="hybridMultilevel"/>
    <w:tmpl w:val="FDC41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9B0CB4"/>
    <w:multiLevelType w:val="hybridMultilevel"/>
    <w:tmpl w:val="1E0E5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2C7AE4"/>
    <w:multiLevelType w:val="hybridMultilevel"/>
    <w:tmpl w:val="9A4499EC"/>
    <w:lvl w:ilvl="0" w:tplc="78CA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7F007E"/>
    <w:multiLevelType w:val="hybridMultilevel"/>
    <w:tmpl w:val="6390E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4FE15D1"/>
    <w:multiLevelType w:val="hybridMultilevel"/>
    <w:tmpl w:val="085C1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F8267F"/>
    <w:multiLevelType w:val="hybridMultilevel"/>
    <w:tmpl w:val="4B961480"/>
    <w:lvl w:ilvl="0" w:tplc="E81C3C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C5270"/>
    <w:multiLevelType w:val="hybridMultilevel"/>
    <w:tmpl w:val="97BEF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ED3738"/>
    <w:multiLevelType w:val="hybridMultilevel"/>
    <w:tmpl w:val="D1683A5E"/>
    <w:lvl w:ilvl="0" w:tplc="FE5E10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19320FC"/>
    <w:multiLevelType w:val="hybridMultilevel"/>
    <w:tmpl w:val="456A7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7062152"/>
    <w:multiLevelType w:val="hybridMultilevel"/>
    <w:tmpl w:val="76E6F8E2"/>
    <w:lvl w:ilvl="0" w:tplc="AC12AF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D5611"/>
    <w:multiLevelType w:val="hybridMultilevel"/>
    <w:tmpl w:val="331C0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76ED5"/>
    <w:multiLevelType w:val="hybridMultilevel"/>
    <w:tmpl w:val="A7169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DE413D"/>
    <w:multiLevelType w:val="hybridMultilevel"/>
    <w:tmpl w:val="29948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4"/>
  </w:num>
  <w:num w:numId="4">
    <w:abstractNumId w:val="5"/>
  </w:num>
  <w:num w:numId="5">
    <w:abstractNumId w:val="31"/>
  </w:num>
  <w:num w:numId="6">
    <w:abstractNumId w:val="44"/>
  </w:num>
  <w:num w:numId="7">
    <w:abstractNumId w:val="42"/>
  </w:num>
  <w:num w:numId="8">
    <w:abstractNumId w:val="16"/>
  </w:num>
  <w:num w:numId="9">
    <w:abstractNumId w:val="39"/>
  </w:num>
  <w:num w:numId="10">
    <w:abstractNumId w:val="43"/>
  </w:num>
  <w:num w:numId="11">
    <w:abstractNumId w:val="24"/>
  </w:num>
  <w:num w:numId="12">
    <w:abstractNumId w:val="7"/>
  </w:num>
  <w:num w:numId="13">
    <w:abstractNumId w:val="0"/>
  </w:num>
  <w:num w:numId="14">
    <w:abstractNumId w:val="25"/>
  </w:num>
  <w:num w:numId="15">
    <w:abstractNumId w:val="9"/>
  </w:num>
  <w:num w:numId="16">
    <w:abstractNumId w:val="11"/>
  </w:num>
  <w:num w:numId="17">
    <w:abstractNumId w:val="23"/>
  </w:num>
  <w:num w:numId="18">
    <w:abstractNumId w:val="3"/>
  </w:num>
  <w:num w:numId="19">
    <w:abstractNumId w:val="38"/>
  </w:num>
  <w:num w:numId="20">
    <w:abstractNumId w:val="21"/>
  </w:num>
  <w:num w:numId="21">
    <w:abstractNumId w:val="15"/>
  </w:num>
  <w:num w:numId="22">
    <w:abstractNumId w:val="22"/>
  </w:num>
  <w:num w:numId="23">
    <w:abstractNumId w:val="8"/>
  </w:num>
  <w:num w:numId="24">
    <w:abstractNumId w:val="13"/>
  </w:num>
  <w:num w:numId="25">
    <w:abstractNumId w:val="35"/>
  </w:num>
  <w:num w:numId="26">
    <w:abstractNumId w:val="19"/>
  </w:num>
  <w:num w:numId="27">
    <w:abstractNumId w:val="30"/>
  </w:num>
  <w:num w:numId="28">
    <w:abstractNumId w:val="17"/>
  </w:num>
  <w:num w:numId="29">
    <w:abstractNumId w:val="20"/>
  </w:num>
  <w:num w:numId="30">
    <w:abstractNumId w:val="36"/>
  </w:num>
  <w:num w:numId="31">
    <w:abstractNumId w:val="2"/>
  </w:num>
  <w:num w:numId="32">
    <w:abstractNumId w:val="26"/>
  </w:num>
  <w:num w:numId="33">
    <w:abstractNumId w:val="12"/>
  </w:num>
  <w:num w:numId="34">
    <w:abstractNumId w:val="29"/>
  </w:num>
  <w:num w:numId="35">
    <w:abstractNumId w:val="18"/>
  </w:num>
  <w:num w:numId="36">
    <w:abstractNumId w:val="45"/>
  </w:num>
  <w:num w:numId="37">
    <w:abstractNumId w:val="1"/>
  </w:num>
  <w:num w:numId="38">
    <w:abstractNumId w:val="33"/>
  </w:num>
  <w:num w:numId="39">
    <w:abstractNumId w:val="32"/>
  </w:num>
  <w:num w:numId="40">
    <w:abstractNumId w:val="41"/>
  </w:num>
  <w:num w:numId="41">
    <w:abstractNumId w:val="46"/>
  </w:num>
  <w:num w:numId="42">
    <w:abstractNumId w:val="10"/>
  </w:num>
  <w:num w:numId="43">
    <w:abstractNumId w:val="37"/>
  </w:num>
  <w:num w:numId="44">
    <w:abstractNumId w:val="27"/>
  </w:num>
  <w:num w:numId="45">
    <w:abstractNumId w:val="34"/>
  </w:num>
  <w:num w:numId="46">
    <w:abstractNumId w:val="28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3DD0"/>
    <w:rsid w:val="00067AAC"/>
    <w:rsid w:val="000A73A8"/>
    <w:rsid w:val="000B0BD2"/>
    <w:rsid w:val="000B0FC2"/>
    <w:rsid w:val="000B3C2C"/>
    <w:rsid w:val="000B40C5"/>
    <w:rsid w:val="000C191D"/>
    <w:rsid w:val="000D2173"/>
    <w:rsid w:val="000E38F5"/>
    <w:rsid w:val="000F6F62"/>
    <w:rsid w:val="00121DDD"/>
    <w:rsid w:val="001279B0"/>
    <w:rsid w:val="001353AA"/>
    <w:rsid w:val="001369A2"/>
    <w:rsid w:val="00136EC1"/>
    <w:rsid w:val="001431E6"/>
    <w:rsid w:val="0014705F"/>
    <w:rsid w:val="00152037"/>
    <w:rsid w:val="00164DCF"/>
    <w:rsid w:val="00170745"/>
    <w:rsid w:val="001747BE"/>
    <w:rsid w:val="0017666E"/>
    <w:rsid w:val="001821B7"/>
    <w:rsid w:val="00195ACA"/>
    <w:rsid w:val="001A23A9"/>
    <w:rsid w:val="001B5354"/>
    <w:rsid w:val="001B58C3"/>
    <w:rsid w:val="001C45B2"/>
    <w:rsid w:val="001D4098"/>
    <w:rsid w:val="001F3FF1"/>
    <w:rsid w:val="00200606"/>
    <w:rsid w:val="00205E70"/>
    <w:rsid w:val="00216B2C"/>
    <w:rsid w:val="00241E30"/>
    <w:rsid w:val="002427E5"/>
    <w:rsid w:val="002510AA"/>
    <w:rsid w:val="00252D4F"/>
    <w:rsid w:val="0025303E"/>
    <w:rsid w:val="00263509"/>
    <w:rsid w:val="00281F91"/>
    <w:rsid w:val="002948A5"/>
    <w:rsid w:val="002A3B3E"/>
    <w:rsid w:val="002B12A0"/>
    <w:rsid w:val="002C7E25"/>
    <w:rsid w:val="002D127C"/>
    <w:rsid w:val="002D2550"/>
    <w:rsid w:val="002E450D"/>
    <w:rsid w:val="002E4A18"/>
    <w:rsid w:val="002E7547"/>
    <w:rsid w:val="002F7309"/>
    <w:rsid w:val="00304E83"/>
    <w:rsid w:val="00310E3F"/>
    <w:rsid w:val="00311730"/>
    <w:rsid w:val="0031410D"/>
    <w:rsid w:val="00316F21"/>
    <w:rsid w:val="003778A8"/>
    <w:rsid w:val="00394730"/>
    <w:rsid w:val="00394753"/>
    <w:rsid w:val="003B65AF"/>
    <w:rsid w:val="003B6B8D"/>
    <w:rsid w:val="003B74DA"/>
    <w:rsid w:val="003C003F"/>
    <w:rsid w:val="003D1560"/>
    <w:rsid w:val="003D420A"/>
    <w:rsid w:val="003E297A"/>
    <w:rsid w:val="003E7B8E"/>
    <w:rsid w:val="003F2149"/>
    <w:rsid w:val="00402285"/>
    <w:rsid w:val="00410FA6"/>
    <w:rsid w:val="0042443E"/>
    <w:rsid w:val="004244CF"/>
    <w:rsid w:val="00430421"/>
    <w:rsid w:val="00434260"/>
    <w:rsid w:val="00434C2A"/>
    <w:rsid w:val="00434EE5"/>
    <w:rsid w:val="004618F8"/>
    <w:rsid w:val="00487916"/>
    <w:rsid w:val="00492240"/>
    <w:rsid w:val="00494927"/>
    <w:rsid w:val="004A3830"/>
    <w:rsid w:val="004A39B0"/>
    <w:rsid w:val="004A4BCD"/>
    <w:rsid w:val="004A4F05"/>
    <w:rsid w:val="004A62A9"/>
    <w:rsid w:val="004F7E64"/>
    <w:rsid w:val="005079CC"/>
    <w:rsid w:val="0051451E"/>
    <w:rsid w:val="0052643B"/>
    <w:rsid w:val="005441CC"/>
    <w:rsid w:val="00563851"/>
    <w:rsid w:val="00563C51"/>
    <w:rsid w:val="00564DB5"/>
    <w:rsid w:val="00567754"/>
    <w:rsid w:val="00570B17"/>
    <w:rsid w:val="00571013"/>
    <w:rsid w:val="005717B7"/>
    <w:rsid w:val="00585D8E"/>
    <w:rsid w:val="00586182"/>
    <w:rsid w:val="00594288"/>
    <w:rsid w:val="005B42E4"/>
    <w:rsid w:val="005D72C4"/>
    <w:rsid w:val="005E2AC1"/>
    <w:rsid w:val="006015F5"/>
    <w:rsid w:val="006016F6"/>
    <w:rsid w:val="00604029"/>
    <w:rsid w:val="006118A5"/>
    <w:rsid w:val="0061658F"/>
    <w:rsid w:val="0063574D"/>
    <w:rsid w:val="00642BA4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C09AB"/>
    <w:rsid w:val="006C0CE4"/>
    <w:rsid w:val="006D3331"/>
    <w:rsid w:val="006D748B"/>
    <w:rsid w:val="006E7C65"/>
    <w:rsid w:val="006F124C"/>
    <w:rsid w:val="007177AB"/>
    <w:rsid w:val="007610A2"/>
    <w:rsid w:val="00762E16"/>
    <w:rsid w:val="00771A68"/>
    <w:rsid w:val="00785D3F"/>
    <w:rsid w:val="00792DA3"/>
    <w:rsid w:val="00794B17"/>
    <w:rsid w:val="00795DE8"/>
    <w:rsid w:val="00796E28"/>
    <w:rsid w:val="007973D4"/>
    <w:rsid w:val="007A1FBF"/>
    <w:rsid w:val="007A722A"/>
    <w:rsid w:val="007A7807"/>
    <w:rsid w:val="007B0993"/>
    <w:rsid w:val="007B3875"/>
    <w:rsid w:val="007B6D12"/>
    <w:rsid w:val="007C0E82"/>
    <w:rsid w:val="007C25AB"/>
    <w:rsid w:val="007C2E3A"/>
    <w:rsid w:val="007D0B72"/>
    <w:rsid w:val="007D341C"/>
    <w:rsid w:val="007D4200"/>
    <w:rsid w:val="007E38DF"/>
    <w:rsid w:val="007E452A"/>
    <w:rsid w:val="007E588C"/>
    <w:rsid w:val="007E67E8"/>
    <w:rsid w:val="007E6F6A"/>
    <w:rsid w:val="007F3CEC"/>
    <w:rsid w:val="007F7787"/>
    <w:rsid w:val="00800E0A"/>
    <w:rsid w:val="00812CD1"/>
    <w:rsid w:val="00816000"/>
    <w:rsid w:val="0082063E"/>
    <w:rsid w:val="00826610"/>
    <w:rsid w:val="008306EF"/>
    <w:rsid w:val="00836BD1"/>
    <w:rsid w:val="0084267C"/>
    <w:rsid w:val="00842FA7"/>
    <w:rsid w:val="00845E53"/>
    <w:rsid w:val="00847055"/>
    <w:rsid w:val="00854040"/>
    <w:rsid w:val="008653B6"/>
    <w:rsid w:val="0087722E"/>
    <w:rsid w:val="008841B6"/>
    <w:rsid w:val="008954B0"/>
    <w:rsid w:val="00897BBE"/>
    <w:rsid w:val="008A7DC0"/>
    <w:rsid w:val="008B391C"/>
    <w:rsid w:val="008C0965"/>
    <w:rsid w:val="00900B87"/>
    <w:rsid w:val="00904E09"/>
    <w:rsid w:val="00911E00"/>
    <w:rsid w:val="009267BA"/>
    <w:rsid w:val="00945004"/>
    <w:rsid w:val="00964BDC"/>
    <w:rsid w:val="0097009D"/>
    <w:rsid w:val="00983FBB"/>
    <w:rsid w:val="0099029B"/>
    <w:rsid w:val="00994BB9"/>
    <w:rsid w:val="009A0D44"/>
    <w:rsid w:val="009A1B27"/>
    <w:rsid w:val="009A4091"/>
    <w:rsid w:val="00A043FB"/>
    <w:rsid w:val="00A07BDA"/>
    <w:rsid w:val="00A15728"/>
    <w:rsid w:val="00A26206"/>
    <w:rsid w:val="00A47B59"/>
    <w:rsid w:val="00A47BCF"/>
    <w:rsid w:val="00A57304"/>
    <w:rsid w:val="00A61F15"/>
    <w:rsid w:val="00A67DB7"/>
    <w:rsid w:val="00A75E19"/>
    <w:rsid w:val="00A82B54"/>
    <w:rsid w:val="00A84340"/>
    <w:rsid w:val="00A84A3F"/>
    <w:rsid w:val="00A91389"/>
    <w:rsid w:val="00A91633"/>
    <w:rsid w:val="00AA15CC"/>
    <w:rsid w:val="00AA31D5"/>
    <w:rsid w:val="00AA723E"/>
    <w:rsid w:val="00AE0138"/>
    <w:rsid w:val="00AE2971"/>
    <w:rsid w:val="00B01618"/>
    <w:rsid w:val="00B056DA"/>
    <w:rsid w:val="00B06E21"/>
    <w:rsid w:val="00B10011"/>
    <w:rsid w:val="00B15328"/>
    <w:rsid w:val="00B30C54"/>
    <w:rsid w:val="00B63053"/>
    <w:rsid w:val="00B64C59"/>
    <w:rsid w:val="00B67D80"/>
    <w:rsid w:val="00B848EB"/>
    <w:rsid w:val="00B87781"/>
    <w:rsid w:val="00B95D68"/>
    <w:rsid w:val="00BA0D08"/>
    <w:rsid w:val="00BA6565"/>
    <w:rsid w:val="00BB1F28"/>
    <w:rsid w:val="00BB4270"/>
    <w:rsid w:val="00BB751E"/>
    <w:rsid w:val="00BC1521"/>
    <w:rsid w:val="00BC5C72"/>
    <w:rsid w:val="00BE29F6"/>
    <w:rsid w:val="00BE48B9"/>
    <w:rsid w:val="00BF17B1"/>
    <w:rsid w:val="00C02D9A"/>
    <w:rsid w:val="00C171EA"/>
    <w:rsid w:val="00C20DBD"/>
    <w:rsid w:val="00C43834"/>
    <w:rsid w:val="00C61B4D"/>
    <w:rsid w:val="00C65BF0"/>
    <w:rsid w:val="00C763CE"/>
    <w:rsid w:val="00C77308"/>
    <w:rsid w:val="00C7733C"/>
    <w:rsid w:val="00C801B2"/>
    <w:rsid w:val="00C92953"/>
    <w:rsid w:val="00CA0760"/>
    <w:rsid w:val="00CA7F8F"/>
    <w:rsid w:val="00CC0CE7"/>
    <w:rsid w:val="00CC1298"/>
    <w:rsid w:val="00CD664D"/>
    <w:rsid w:val="00CD7B1A"/>
    <w:rsid w:val="00CE3153"/>
    <w:rsid w:val="00CE4DC3"/>
    <w:rsid w:val="00CE716E"/>
    <w:rsid w:val="00D031B4"/>
    <w:rsid w:val="00D068A7"/>
    <w:rsid w:val="00D06A8B"/>
    <w:rsid w:val="00D15187"/>
    <w:rsid w:val="00D30D03"/>
    <w:rsid w:val="00D30DCE"/>
    <w:rsid w:val="00D3173E"/>
    <w:rsid w:val="00D420F4"/>
    <w:rsid w:val="00D50AA9"/>
    <w:rsid w:val="00D51800"/>
    <w:rsid w:val="00D51D75"/>
    <w:rsid w:val="00D54EFB"/>
    <w:rsid w:val="00D67790"/>
    <w:rsid w:val="00D71122"/>
    <w:rsid w:val="00D75E9C"/>
    <w:rsid w:val="00D77898"/>
    <w:rsid w:val="00D81B3C"/>
    <w:rsid w:val="00D84377"/>
    <w:rsid w:val="00D94B11"/>
    <w:rsid w:val="00DB0353"/>
    <w:rsid w:val="00DC194A"/>
    <w:rsid w:val="00DC41AE"/>
    <w:rsid w:val="00DC73F5"/>
    <w:rsid w:val="00DD26DD"/>
    <w:rsid w:val="00DD27EE"/>
    <w:rsid w:val="00DF2C3E"/>
    <w:rsid w:val="00E042C1"/>
    <w:rsid w:val="00E27729"/>
    <w:rsid w:val="00E41B3A"/>
    <w:rsid w:val="00E51A7F"/>
    <w:rsid w:val="00E5246D"/>
    <w:rsid w:val="00E55A00"/>
    <w:rsid w:val="00E57D89"/>
    <w:rsid w:val="00E7340F"/>
    <w:rsid w:val="00E7414E"/>
    <w:rsid w:val="00E820AE"/>
    <w:rsid w:val="00E8331F"/>
    <w:rsid w:val="00E94FB6"/>
    <w:rsid w:val="00E959D6"/>
    <w:rsid w:val="00E97540"/>
    <w:rsid w:val="00EA2155"/>
    <w:rsid w:val="00EA3628"/>
    <w:rsid w:val="00EA44EB"/>
    <w:rsid w:val="00EB4B82"/>
    <w:rsid w:val="00EC0383"/>
    <w:rsid w:val="00EC50B5"/>
    <w:rsid w:val="00EC5AEC"/>
    <w:rsid w:val="00EE05E6"/>
    <w:rsid w:val="00EF341B"/>
    <w:rsid w:val="00EF3E2C"/>
    <w:rsid w:val="00EF4D8D"/>
    <w:rsid w:val="00EF4FDB"/>
    <w:rsid w:val="00EF5DA7"/>
    <w:rsid w:val="00EF700A"/>
    <w:rsid w:val="00F15C3F"/>
    <w:rsid w:val="00F21C0C"/>
    <w:rsid w:val="00F24696"/>
    <w:rsid w:val="00F34722"/>
    <w:rsid w:val="00F40BF9"/>
    <w:rsid w:val="00F42686"/>
    <w:rsid w:val="00F523D5"/>
    <w:rsid w:val="00F64334"/>
    <w:rsid w:val="00F81F9F"/>
    <w:rsid w:val="00F871A7"/>
    <w:rsid w:val="00F90D5E"/>
    <w:rsid w:val="00F97B02"/>
    <w:rsid w:val="00FA4342"/>
    <w:rsid w:val="00FA7291"/>
    <w:rsid w:val="00FD24C0"/>
    <w:rsid w:val="00FE23BE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200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1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A75E19"/>
    <w:pPr>
      <w:numPr>
        <w:numId w:val="43"/>
      </w:numPr>
      <w:spacing w:before="0"/>
    </w:pPr>
    <w:rPr>
      <w:sz w:val="28"/>
      <w:szCs w:val="28"/>
    </w:rPr>
  </w:style>
  <w:style w:type="paragraph" w:styleId="a7">
    <w:name w:val="footnote text"/>
    <w:basedOn w:val="a0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1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1"/>
    <w:link w:val="6"/>
    <w:uiPriority w:val="9"/>
    <w:rsid w:val="00200606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3723</Words>
  <Characters>21227</Characters>
  <Application>Microsoft Office Word</Application>
  <DocSecurity>0</DocSecurity>
  <Lines>176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24901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38</cp:revision>
  <cp:lastPrinted>2010-09-10T10:10:00Z</cp:lastPrinted>
  <dcterms:created xsi:type="dcterms:W3CDTF">2018-05-02T04:26:00Z</dcterms:created>
  <dcterms:modified xsi:type="dcterms:W3CDTF">2018-05-15T06:21:00Z</dcterms:modified>
</cp:coreProperties>
</file>