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32" w:rsidRPr="000A7965" w:rsidRDefault="009D2432" w:rsidP="009D2432">
      <w:pPr>
        <w:rPr>
          <w:b/>
          <w:bCs/>
          <w:color w:val="0000FF"/>
          <w:sz w:val="28"/>
          <w:szCs w:val="28"/>
          <w:cs/>
        </w:rPr>
      </w:pPr>
      <w:r w:rsidRPr="000A7965">
        <w:rPr>
          <w:b/>
          <w:bCs/>
          <w:color w:val="0000FF"/>
          <w:sz w:val="28"/>
          <w:szCs w:val="28"/>
        </w:rPr>
        <w:t xml:space="preserve">III-4.3 </w:t>
      </w:r>
      <w:r w:rsidRPr="000A7965">
        <w:rPr>
          <w:b/>
          <w:bCs/>
          <w:color w:val="0000FF"/>
          <w:sz w:val="28"/>
          <w:szCs w:val="28"/>
          <w:cs/>
        </w:rPr>
        <w:t>ข. การผ่าตัด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8"/>
        <w:gridCol w:w="151"/>
        <w:gridCol w:w="877"/>
        <w:gridCol w:w="360"/>
        <w:gridCol w:w="926"/>
        <w:gridCol w:w="1079"/>
        <w:gridCol w:w="925"/>
        <w:gridCol w:w="900"/>
        <w:gridCol w:w="1019"/>
      </w:tblGrid>
      <w:tr w:rsidR="009D2432" w:rsidRPr="00BB35F9" w:rsidTr="00C96ACB">
        <w:trPr>
          <w:trHeight w:val="345"/>
        </w:trPr>
        <w:tc>
          <w:tcPr>
            <w:tcW w:w="10055" w:type="dxa"/>
            <w:gridSpan w:val="9"/>
          </w:tcPr>
          <w:p w:rsidR="009D2432" w:rsidRPr="00BB35F9" w:rsidRDefault="009D2432" w:rsidP="00244E41">
            <w:pPr>
              <w:spacing w:before="0"/>
              <w:rPr>
                <w:sz w:val="28"/>
                <w:szCs w:val="28"/>
                <w:cs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BB35F9">
              <w:rPr>
                <w:b/>
                <w:bCs/>
                <w:sz w:val="28"/>
                <w:szCs w:val="28"/>
              </w:rPr>
              <w:t xml:space="preserve"> </w:t>
            </w:r>
            <w:r w:rsidRPr="00BB35F9">
              <w:rPr>
                <w:sz w:val="28"/>
                <w:szCs w:val="28"/>
                <w:cs/>
              </w:rPr>
              <w:t>ถูกต้อง ปลอดภัย มีประสิทธิภาพ</w:t>
            </w:r>
          </w:p>
        </w:tc>
      </w:tr>
      <w:tr w:rsidR="004C1C01" w:rsidRPr="00BB35F9" w:rsidTr="00C96ACB">
        <w:trPr>
          <w:trHeight w:val="345"/>
        </w:trPr>
        <w:tc>
          <w:tcPr>
            <w:tcW w:w="3818" w:type="dxa"/>
          </w:tcPr>
          <w:p w:rsidR="004C1C01" w:rsidRPr="000A7965" w:rsidRDefault="004C1C01" w:rsidP="00244E4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388" w:type="dxa"/>
            <w:gridSpan w:val="3"/>
          </w:tcPr>
          <w:p w:rsidR="004C1C01" w:rsidRPr="000A7965" w:rsidRDefault="004C1C01" w:rsidP="00244E4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26" w:type="dxa"/>
          </w:tcPr>
          <w:p w:rsidR="004C1C01" w:rsidRPr="000A7965" w:rsidRDefault="004C1C01" w:rsidP="007152D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1079" w:type="dxa"/>
          </w:tcPr>
          <w:p w:rsidR="004C1C01" w:rsidRPr="000A7965" w:rsidRDefault="004C1C01" w:rsidP="007152D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925" w:type="dxa"/>
          </w:tcPr>
          <w:p w:rsidR="004C1C01" w:rsidRPr="000A7965" w:rsidRDefault="004C1C01" w:rsidP="007152D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900" w:type="dxa"/>
          </w:tcPr>
          <w:p w:rsidR="004C1C01" w:rsidRPr="000A7965" w:rsidRDefault="004C1C01" w:rsidP="007152D8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4C1C01" w:rsidRPr="000A7965" w:rsidRDefault="004C1C01" w:rsidP="00244E4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4C1C01" w:rsidRPr="00BB35F9" w:rsidTr="00C96ACB">
        <w:trPr>
          <w:trHeight w:val="345"/>
        </w:trPr>
        <w:tc>
          <w:tcPr>
            <w:tcW w:w="3818" w:type="dxa"/>
          </w:tcPr>
          <w:p w:rsidR="004C1C01" w:rsidRPr="00BB35F9" w:rsidRDefault="004C1C01" w:rsidP="00244E41">
            <w:pPr>
              <w:spacing w:before="0"/>
              <w:rPr>
                <w:sz w:val="28"/>
                <w:szCs w:val="28"/>
                <w:cs/>
              </w:rPr>
            </w:pPr>
            <w:r w:rsidRPr="00BB35F9">
              <w:rPr>
                <w:sz w:val="28"/>
                <w:szCs w:val="28"/>
                <w:cs/>
              </w:rPr>
              <w:t>อัตราการเยี่ยมผู้ป่วยก่อนและหลังผ่าตัด</w:t>
            </w:r>
          </w:p>
        </w:tc>
        <w:tc>
          <w:tcPr>
            <w:tcW w:w="1388" w:type="dxa"/>
            <w:gridSpan w:val="3"/>
            <w:vAlign w:val="center"/>
          </w:tcPr>
          <w:p w:rsidR="004C1C01" w:rsidRPr="00BB35F9" w:rsidRDefault="004C1C01" w:rsidP="00244E41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100</w:t>
            </w:r>
            <w:r w:rsidRPr="00BB35F9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100%</w:t>
            </w:r>
          </w:p>
        </w:tc>
        <w:tc>
          <w:tcPr>
            <w:tcW w:w="1079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100%</w:t>
            </w:r>
          </w:p>
        </w:tc>
        <w:tc>
          <w:tcPr>
            <w:tcW w:w="925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100</w:t>
            </w:r>
            <w:r w:rsidRPr="00BB35F9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100%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C1C01" w:rsidRPr="00BB35F9" w:rsidRDefault="00071FDD" w:rsidP="00244E4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C1C01" w:rsidRPr="00BB35F9" w:rsidTr="00C96ACB">
        <w:trPr>
          <w:trHeight w:val="345"/>
        </w:trPr>
        <w:tc>
          <w:tcPr>
            <w:tcW w:w="3818" w:type="dxa"/>
          </w:tcPr>
          <w:p w:rsidR="004C1C01" w:rsidRPr="00BB35F9" w:rsidRDefault="004C1C01" w:rsidP="00244E41">
            <w:pPr>
              <w:spacing w:before="0"/>
              <w:rPr>
                <w:sz w:val="28"/>
                <w:szCs w:val="28"/>
                <w:cs/>
              </w:rPr>
            </w:pPr>
            <w:r w:rsidRPr="00BB35F9">
              <w:rPr>
                <w:sz w:val="28"/>
                <w:szCs w:val="28"/>
                <w:cs/>
              </w:rPr>
              <w:t>อัตราการติดเชื้อ</w:t>
            </w:r>
          </w:p>
        </w:tc>
        <w:tc>
          <w:tcPr>
            <w:tcW w:w="1388" w:type="dxa"/>
            <w:gridSpan w:val="3"/>
            <w:vAlign w:val="center"/>
          </w:tcPr>
          <w:p w:rsidR="004C1C01" w:rsidRPr="00BB35F9" w:rsidRDefault="004C1C01" w:rsidP="00244E41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0</w:t>
            </w:r>
            <w:r w:rsidRPr="00BB35F9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2.85%</w:t>
            </w:r>
          </w:p>
        </w:tc>
        <w:tc>
          <w:tcPr>
            <w:tcW w:w="1079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0%</w:t>
            </w:r>
          </w:p>
        </w:tc>
        <w:tc>
          <w:tcPr>
            <w:tcW w:w="925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0</w:t>
            </w:r>
            <w:r w:rsidRPr="00BB35F9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0%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C1C01" w:rsidRPr="00BB35F9" w:rsidRDefault="00071FDD" w:rsidP="00244E4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C1C01" w:rsidRPr="00BB35F9" w:rsidTr="00C96ACB">
        <w:trPr>
          <w:trHeight w:val="345"/>
        </w:trPr>
        <w:tc>
          <w:tcPr>
            <w:tcW w:w="3818" w:type="dxa"/>
          </w:tcPr>
          <w:p w:rsidR="004C1C01" w:rsidRPr="00BB35F9" w:rsidRDefault="004C1C01" w:rsidP="00244E41">
            <w:pPr>
              <w:spacing w:before="0"/>
              <w:rPr>
                <w:sz w:val="28"/>
                <w:szCs w:val="28"/>
                <w:cs/>
              </w:rPr>
            </w:pPr>
            <w:r w:rsidRPr="00BB35F9">
              <w:rPr>
                <w:sz w:val="28"/>
                <w:szCs w:val="28"/>
                <w:cs/>
              </w:rPr>
              <w:t xml:space="preserve">อัตราการ </w:t>
            </w:r>
            <w:r w:rsidRPr="00BB35F9">
              <w:rPr>
                <w:sz w:val="28"/>
                <w:szCs w:val="28"/>
              </w:rPr>
              <w:t xml:space="preserve">Refer </w:t>
            </w:r>
            <w:r w:rsidRPr="00BB35F9">
              <w:rPr>
                <w:sz w:val="28"/>
                <w:szCs w:val="28"/>
                <w:cs/>
              </w:rPr>
              <w:t>จากการผ่าตัดไม่สำเร็จ</w:t>
            </w:r>
          </w:p>
        </w:tc>
        <w:tc>
          <w:tcPr>
            <w:tcW w:w="1388" w:type="dxa"/>
            <w:gridSpan w:val="3"/>
            <w:vAlign w:val="center"/>
          </w:tcPr>
          <w:p w:rsidR="004C1C01" w:rsidRPr="00BB35F9" w:rsidRDefault="004C1C01" w:rsidP="00244E41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0</w:t>
            </w:r>
            <w:r w:rsidRPr="00BB35F9">
              <w:rPr>
                <w:sz w:val="28"/>
                <w:szCs w:val="28"/>
              </w:rPr>
              <w:t>%</w:t>
            </w:r>
          </w:p>
        </w:tc>
        <w:tc>
          <w:tcPr>
            <w:tcW w:w="926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2.85%</w:t>
            </w:r>
          </w:p>
        </w:tc>
        <w:tc>
          <w:tcPr>
            <w:tcW w:w="1079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2%</w:t>
            </w:r>
          </w:p>
        </w:tc>
        <w:tc>
          <w:tcPr>
            <w:tcW w:w="925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2.43</w:t>
            </w:r>
            <w:r w:rsidRPr="00BB35F9">
              <w:rPr>
                <w:sz w:val="28"/>
                <w:szCs w:val="28"/>
              </w:rPr>
              <w:t>%</w:t>
            </w:r>
          </w:p>
        </w:tc>
        <w:tc>
          <w:tcPr>
            <w:tcW w:w="900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16.66%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C1C01" w:rsidRPr="00BB35F9" w:rsidRDefault="00071FDD" w:rsidP="00244E4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6.06%</w:t>
            </w:r>
          </w:p>
        </w:tc>
      </w:tr>
      <w:tr w:rsidR="004C1C01" w:rsidRPr="00BB35F9" w:rsidTr="00C96ACB">
        <w:trPr>
          <w:trHeight w:val="345"/>
        </w:trPr>
        <w:tc>
          <w:tcPr>
            <w:tcW w:w="3818" w:type="dxa"/>
          </w:tcPr>
          <w:p w:rsidR="004C1C01" w:rsidRPr="00BB35F9" w:rsidRDefault="004C1C01" w:rsidP="00244E41">
            <w:pPr>
              <w:spacing w:before="0"/>
              <w:rPr>
                <w:sz w:val="28"/>
                <w:szCs w:val="28"/>
                <w:cs/>
              </w:rPr>
            </w:pPr>
            <w:r w:rsidRPr="00BB35F9">
              <w:rPr>
                <w:sz w:val="28"/>
                <w:szCs w:val="28"/>
                <w:cs/>
              </w:rPr>
              <w:t>จำนวนผู้ป่วยมีภาวะแทรกซ้อนหลังผ่าตัด</w:t>
            </w:r>
          </w:p>
        </w:tc>
        <w:tc>
          <w:tcPr>
            <w:tcW w:w="1388" w:type="dxa"/>
            <w:gridSpan w:val="3"/>
            <w:vAlign w:val="center"/>
          </w:tcPr>
          <w:p w:rsidR="004C1C01" w:rsidRPr="00BB35F9" w:rsidRDefault="004C1C01" w:rsidP="00244E41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B35F9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26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1079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0 ราย</w:t>
            </w:r>
          </w:p>
        </w:tc>
        <w:tc>
          <w:tcPr>
            <w:tcW w:w="925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1 ราย</w:t>
            </w:r>
          </w:p>
        </w:tc>
        <w:tc>
          <w:tcPr>
            <w:tcW w:w="900" w:type="dxa"/>
            <w:vAlign w:val="center"/>
          </w:tcPr>
          <w:p w:rsidR="004C1C01" w:rsidRPr="00BB35F9" w:rsidRDefault="004C1C01" w:rsidP="007152D8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B35F9">
              <w:rPr>
                <w:sz w:val="28"/>
                <w:szCs w:val="28"/>
              </w:rPr>
              <w:t xml:space="preserve">0 </w:t>
            </w:r>
            <w:r w:rsidRPr="00BB35F9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4C1C01" w:rsidRPr="00BB35F9" w:rsidRDefault="00071FDD" w:rsidP="00244E41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rFonts w:hint="cs"/>
                <w:sz w:val="28"/>
                <w:szCs w:val="28"/>
                <w:cs/>
              </w:rPr>
              <w:t>ราย</w:t>
            </w:r>
          </w:p>
        </w:tc>
      </w:tr>
      <w:tr w:rsidR="009D2432" w:rsidRPr="00BB35F9" w:rsidTr="00C96ACB">
        <w:trPr>
          <w:trHeight w:val="345"/>
        </w:trPr>
        <w:tc>
          <w:tcPr>
            <w:tcW w:w="10055" w:type="dxa"/>
            <w:gridSpan w:val="9"/>
          </w:tcPr>
          <w:p w:rsidR="009D2432" w:rsidRPr="00BB35F9" w:rsidRDefault="009D2432" w:rsidP="00244E41">
            <w:pPr>
              <w:spacing w:before="0"/>
              <w:ind w:left="360" w:hanging="360"/>
              <w:rPr>
                <w:sz w:val="28"/>
                <w:szCs w:val="28"/>
                <w:cs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BB35F9">
              <w:rPr>
                <w:b/>
                <w:bCs/>
                <w:sz w:val="28"/>
                <w:szCs w:val="28"/>
              </w:rPr>
              <w:t xml:space="preserve"> </w:t>
            </w:r>
            <w:r w:rsidRPr="00BB35F9">
              <w:rPr>
                <w:sz w:val="28"/>
                <w:szCs w:val="28"/>
                <w:cs/>
              </w:rPr>
              <w:t>ห้องผ่าตัดโรงพยาบาลหนองบุญมาก มีห้องผ่าตัด  1 รายการ ให้บริการทำหมันหลังคลอดเพียงอย่างเดียว เฉพาะเวลาราชการ  เนื่องจากความไม่พร้อมทางด้านบุคลากรทางการแพทย์ ไม่มีแพทย์เฉพาะทาง</w:t>
            </w:r>
            <w:r w:rsidRPr="00BB35F9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BB35F9">
              <w:rPr>
                <w:sz w:val="28"/>
                <w:szCs w:val="28"/>
                <w:cs/>
              </w:rPr>
              <w:t xml:space="preserve">ทีมการพยาบาลใช้ทีมเดียวกับงานห้องคลอด </w:t>
            </w:r>
          </w:p>
          <w:p w:rsidR="009D2432" w:rsidRPr="00BB35F9" w:rsidRDefault="009D2432" w:rsidP="00244E41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กลุ่มผู้ป่วยผ่าตัดที่มีความเสี่ยงสูง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BB35F9">
              <w:rPr>
                <w:b/>
                <w:bCs/>
                <w:sz w:val="28"/>
                <w:szCs w:val="28"/>
              </w:rPr>
              <w:t xml:space="preserve"> </w:t>
            </w:r>
            <w:r w:rsidRPr="00BB35F9">
              <w:rPr>
                <w:sz w:val="28"/>
                <w:szCs w:val="28"/>
                <w:cs/>
              </w:rPr>
              <w:t>กลุ่มที่มีความเสี่ยงสูงได้รับการประเมินแล้วมีการส่งต่อไปยังโรงพยาบาลโชคชัย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บทเรียนในการประเมินผู้ป่วย การประเมินความเสี่ยง การวางแผนการผ่าตัด การปรึกษาผู้เชี่ยวชาญ</w:t>
            </w:r>
            <w:r w:rsidRPr="000A7965">
              <w:rPr>
                <w:color w:val="0000FF"/>
                <w:sz w:val="28"/>
                <w:szCs w:val="28"/>
              </w:rPr>
              <w:t>:</w:t>
            </w:r>
          </w:p>
          <w:p w:rsidR="009D2432" w:rsidRPr="00C94935" w:rsidRDefault="009D2432" w:rsidP="009D2432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เมื่อ</w:t>
            </w:r>
            <w:r w:rsidRPr="00C94935">
              <w:rPr>
                <w:sz w:val="28"/>
                <w:szCs w:val="28"/>
                <w:cs/>
              </w:rPr>
              <w:t xml:space="preserve">แพทย์มีการ </w:t>
            </w:r>
            <w:r w:rsidRPr="00C94935">
              <w:rPr>
                <w:sz w:val="28"/>
                <w:szCs w:val="28"/>
              </w:rPr>
              <w:t xml:space="preserve">Set </w:t>
            </w:r>
            <w:r w:rsidRPr="00C94935">
              <w:rPr>
                <w:sz w:val="28"/>
                <w:szCs w:val="28"/>
                <w:cs/>
              </w:rPr>
              <w:t xml:space="preserve">ผ่าตัดทำหมันไว้ในคำสั่งเวชระเบียน พยาบาลในหอผู้ป่วยจะมีการเยี่ยมและประเมินสภาพผู้ป่วยที่จะเข้ารับการผ่าตัดทุกรายก่อนทำการผ่าตัด เพื่อให้ผู้ป่วยปลอดภัย หากพบปัญหาของผู้ป่วย ต้องนำปัญหามาวางแผนดูแล และถ้าพบความเสี่ยงสูงต้องปรึกษาแพทย์เฉพาะทาง จะมีการโทร </w:t>
            </w:r>
            <w:r w:rsidRPr="00C94935">
              <w:rPr>
                <w:sz w:val="28"/>
                <w:szCs w:val="28"/>
              </w:rPr>
              <w:t xml:space="preserve">Consult </w:t>
            </w:r>
            <w:r w:rsidRPr="00C94935">
              <w:rPr>
                <w:sz w:val="28"/>
                <w:szCs w:val="28"/>
                <w:cs/>
              </w:rPr>
              <w:t>เพื่อวางแผนการดูแล</w:t>
            </w:r>
            <w:r w:rsidRPr="00C94935">
              <w:rPr>
                <w:sz w:val="28"/>
                <w:szCs w:val="28"/>
              </w:rPr>
              <w:t xml:space="preserve"> </w:t>
            </w:r>
            <w:r w:rsidRPr="00C94935">
              <w:rPr>
                <w:sz w:val="28"/>
                <w:szCs w:val="28"/>
                <w:cs/>
              </w:rPr>
              <w:t>จากผลการดำเนินงาน พบว่ามีการประเมินความเสี่ยงในผู้ป่วยไม่ครอบคลุมพบอัตราผ่าตัดไม่สำเร็จ ปี 2559</w:t>
            </w:r>
            <w:r w:rsidRPr="00C94935">
              <w:rPr>
                <w:sz w:val="28"/>
                <w:szCs w:val="28"/>
              </w:rPr>
              <w:t xml:space="preserve"> = 16.66% </w:t>
            </w:r>
            <w:r w:rsidRPr="00C94935">
              <w:rPr>
                <w:sz w:val="28"/>
                <w:szCs w:val="28"/>
                <w:cs/>
              </w:rPr>
              <w:t>(6 ราย จาก 36 ราย)</w:t>
            </w:r>
            <w:r w:rsidR="00C96ACB" w:rsidRPr="00C94935">
              <w:rPr>
                <w:sz w:val="28"/>
                <w:szCs w:val="28"/>
              </w:rPr>
              <w:t xml:space="preserve"> </w:t>
            </w:r>
            <w:r w:rsidRPr="00C94935">
              <w:rPr>
                <w:sz w:val="28"/>
                <w:szCs w:val="28"/>
                <w:cs/>
              </w:rPr>
              <w:t>ทำให้ต้องมีการส่งต่อผู้ป่วยไปทำผ่าตัดต่อที่โรงพยาบาลโชคชัย จึงได้มีการปรับปรุงและกำหนดแนวทางในการประเมินความเสี่ยงก่อนผ่าตัด หลังการพัฒนาพบอัตราผ่าตัด</w:t>
            </w:r>
            <w:r w:rsidR="00C94935" w:rsidRPr="00C94935">
              <w:rPr>
                <w:rFonts w:hint="cs"/>
                <w:sz w:val="28"/>
                <w:szCs w:val="28"/>
                <w:cs/>
              </w:rPr>
              <w:t>ไม่สำเร็จ</w:t>
            </w:r>
            <w:r w:rsidRPr="00C94935">
              <w:rPr>
                <w:sz w:val="28"/>
                <w:szCs w:val="28"/>
              </w:rPr>
              <w:t xml:space="preserve"> </w:t>
            </w:r>
            <w:r w:rsidRPr="00C94935">
              <w:rPr>
                <w:sz w:val="28"/>
                <w:szCs w:val="28"/>
                <w:cs/>
              </w:rPr>
              <w:t xml:space="preserve">ปี 2560 </w:t>
            </w:r>
            <w:r w:rsidRPr="00C94935">
              <w:rPr>
                <w:sz w:val="28"/>
                <w:szCs w:val="28"/>
              </w:rPr>
              <w:t xml:space="preserve">= </w:t>
            </w:r>
            <w:r w:rsidR="00C94935" w:rsidRPr="00C94935">
              <w:rPr>
                <w:sz w:val="28"/>
                <w:szCs w:val="28"/>
              </w:rPr>
              <w:t>6.06</w:t>
            </w:r>
            <w:r w:rsidRPr="00C94935">
              <w:rPr>
                <w:sz w:val="28"/>
                <w:szCs w:val="28"/>
              </w:rPr>
              <w:t xml:space="preserve">% 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บทเรียนในการอธิบายข้อมูลให้ผู้ป่วย/ครอบครัว และการให้ผู้ป่วยมีส่วนร่วมตัดสินใจ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BB35F9" w:rsidRDefault="009D2432" w:rsidP="009D2432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 xml:space="preserve">เมื่อแพทย์ </w:t>
            </w:r>
            <w:r w:rsidRPr="00BB35F9">
              <w:rPr>
                <w:sz w:val="28"/>
                <w:szCs w:val="28"/>
              </w:rPr>
              <w:t xml:space="preserve">Set </w:t>
            </w:r>
            <w:r w:rsidRPr="00BB35F9">
              <w:rPr>
                <w:sz w:val="28"/>
                <w:szCs w:val="28"/>
                <w:cs/>
              </w:rPr>
              <w:t>ผ่าตัด แพทย์จะอธิบายวิธีการผ่าตัด ความเสี่ยง หรือภาวะแทรกซ้อนที่อาจจะเกิดขึ้นจากการผ่าตัด และพยาบาลจะเป็นผู้อธิบายถึงรายละเอียดการผ่าตัดเบื้องต้น การเตรียมตัวก่อนผ่าตัด ให้ผู้ป่วยและญาติรับทราบและลงลายมือชื่อในใบยินยอมผ่าตัด จากการทบทวนเรื่องการให้ข้อมูลพบว่า ผู้ป่วยและญาติหลังการให้คำแนะนำและให้ข้อมูล ในปี 2558 ผู้ป่วยยกเลิกการผ่าตัด 1 ราย จากปัญหาการกลัวการผ่าตัด จึงได้มีการปรับปรุงกระบวนการให้ข้อมูลและทำภาพพลิกประกอบการปฏิบัติการทำผ่าตัด เพื่อให้เจ้าหน้าที่ปฏิบัติเป็นแนวทางเดียวกัน เพื่อลดความวิตกกังวล ป้องกันการยกเลิกการผ่าตัด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บทเรียนในการเตรียมความพร้อมผู้ป่วยก่อนผ่าตัด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BB35F9" w:rsidRDefault="009D2432" w:rsidP="009D2432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มีการเตรียมความพร้อมโดยการประเมินสภาพผู้ป่วยทางด้านร่างกายและจิตใจก่อนผ่าตัด มีการให้ข้อมูลและมีการวางแผนการพยาบาล เป็นไปตามความต้องการ</w:t>
            </w:r>
            <w:r w:rsidRPr="00BB35F9">
              <w:rPr>
                <w:sz w:val="28"/>
                <w:szCs w:val="28"/>
              </w:rPr>
              <w:t xml:space="preserve"> </w:t>
            </w:r>
            <w:r w:rsidRPr="00BB35F9">
              <w:rPr>
                <w:sz w:val="28"/>
                <w:szCs w:val="28"/>
                <w:cs/>
              </w:rPr>
              <w:t xml:space="preserve">การเตรียมความพร้อมพบปัญหา คือ การเตรียมผู้ป่วย </w:t>
            </w:r>
            <w:r w:rsidRPr="00BB35F9">
              <w:rPr>
                <w:sz w:val="28"/>
                <w:szCs w:val="28"/>
              </w:rPr>
              <w:t xml:space="preserve">NPO </w:t>
            </w:r>
            <w:r w:rsidRPr="00BB35F9">
              <w:rPr>
                <w:sz w:val="28"/>
                <w:szCs w:val="28"/>
                <w:cs/>
              </w:rPr>
              <w:t xml:space="preserve">นาน </w:t>
            </w:r>
            <w:r w:rsidRPr="00BB35F9">
              <w:rPr>
                <w:sz w:val="28"/>
                <w:szCs w:val="28"/>
              </w:rPr>
              <w:t xml:space="preserve">&gt; 8 </w:t>
            </w:r>
            <w:r w:rsidRPr="00BB35F9">
              <w:rPr>
                <w:sz w:val="28"/>
                <w:szCs w:val="28"/>
                <w:cs/>
              </w:rPr>
              <w:t>ชม. ทำให้ผู้ป่วย</w:t>
            </w:r>
            <w:r w:rsidRPr="00BB35F9">
              <w:rPr>
                <w:sz w:val="28"/>
                <w:szCs w:val="28"/>
              </w:rPr>
              <w:t xml:space="preserve"> Dehydration </w:t>
            </w:r>
            <w:r w:rsidRPr="00BB35F9">
              <w:rPr>
                <w:sz w:val="28"/>
                <w:szCs w:val="28"/>
                <w:cs/>
              </w:rPr>
              <w:t xml:space="preserve">และเปลี่ยนใจไม่ทำผ่าตัด  จึงได้กำหนดแนวทางการเตรียมผู้ป่วยในกรณี ทำหมัน  2 ราย  กำหนด </w:t>
            </w:r>
            <w:r w:rsidRPr="00BB35F9">
              <w:rPr>
                <w:sz w:val="28"/>
                <w:szCs w:val="28"/>
              </w:rPr>
              <w:t xml:space="preserve">NPO </w:t>
            </w:r>
            <w:r w:rsidRPr="00BB35F9">
              <w:rPr>
                <w:sz w:val="28"/>
                <w:szCs w:val="28"/>
                <w:cs/>
              </w:rPr>
              <w:t xml:space="preserve">หลัง 07.00 น.  1 ราย  และ </w:t>
            </w:r>
            <w:r w:rsidRPr="00BB35F9">
              <w:rPr>
                <w:sz w:val="28"/>
                <w:szCs w:val="28"/>
              </w:rPr>
              <w:t xml:space="preserve">NPO </w:t>
            </w:r>
            <w:r w:rsidRPr="00BB35F9">
              <w:rPr>
                <w:sz w:val="28"/>
                <w:szCs w:val="28"/>
                <w:cs/>
              </w:rPr>
              <w:t>หลังอาหารเช้าอีก  1 ราย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บทเรียนในการป้องกันการผ่าตัดผิดคน ผิดข้าง ผิดตำแหน่ง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BB35F9" w:rsidRDefault="009D2432" w:rsidP="009D2432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ไม่พบอุบัติการณ์การผ่าตัดผิดคน ผิดข้าง หรือผิดตำแหน่ง เนื่องจากมีอัตราการผ่าตัดน้อยและทำการผ่าตัดเพียงอย่างเดียว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บทเรียนในการจัดสิ่งแวดล้อมและระบบงานของห้องผ่าตัด (ดู 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SPA):</w:t>
            </w:r>
          </w:p>
          <w:p w:rsidR="009D2432" w:rsidRPr="00BB35F9" w:rsidRDefault="009D2432" w:rsidP="009D2432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 xml:space="preserve">การจัดการสิ่งแวดล้อมในห้องผ่าตัด ห้องเป็นระบบ </w:t>
            </w:r>
            <w:r w:rsidRPr="00BB35F9">
              <w:rPr>
                <w:sz w:val="28"/>
                <w:szCs w:val="28"/>
              </w:rPr>
              <w:t xml:space="preserve">Negative Pressure </w:t>
            </w:r>
            <w:r w:rsidRPr="00BB35F9">
              <w:rPr>
                <w:sz w:val="28"/>
                <w:szCs w:val="28"/>
                <w:cs/>
              </w:rPr>
              <w:t>มีการระบายอากาศ จากการตรวจประเมินของวิศวกร</w:t>
            </w:r>
            <w:r w:rsidRPr="00BB35F9">
              <w:rPr>
                <w:sz w:val="28"/>
                <w:szCs w:val="28"/>
                <w:cs/>
              </w:rPr>
              <w:lastRenderedPageBreak/>
              <w:t>ด้านความปลอดภัย สภาพแวดล้อมเรื่องฝุ่นในห้องพบฝุ่นมีการฟุ้งกระจายจากเครื่องปรับอากาศ จากเดิมมีการทำความสะอาด ปีละ  2 ครั้ง มีการปรับปรุงการทำความสะอาดแผ่นกรองเดือนละ  1 ครั้ง โดยแม่บ้านของหน่วยงาน หลังการปฏิบัติมีการตรวจสภาพฝุ่นมีปริมาณลดลง</w:t>
            </w:r>
            <w:r w:rsidRPr="00BB35F9">
              <w:rPr>
                <w:sz w:val="28"/>
                <w:szCs w:val="28"/>
              </w:rPr>
              <w:t xml:space="preserve"> </w:t>
            </w:r>
          </w:p>
          <w:p w:rsidR="009D2432" w:rsidRPr="001741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บทเรียน</w:t>
            </w:r>
            <w:r w:rsidRPr="00174165">
              <w:rPr>
                <w:b/>
                <w:bCs/>
                <w:color w:val="0000FF"/>
                <w:sz w:val="28"/>
                <w:szCs w:val="28"/>
                <w:cs/>
              </w:rPr>
              <w:t>เกี่ยวกับการใช้ประโยชน์จากบันทึกการผ่าตัด</w:t>
            </w:r>
            <w:r w:rsidRPr="001741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174165" w:rsidRDefault="009D2432" w:rsidP="009D2432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174165">
              <w:rPr>
                <w:sz w:val="28"/>
                <w:szCs w:val="28"/>
                <w:cs/>
              </w:rPr>
              <w:t xml:space="preserve">ผู้ป่วยที่รับบริการผ่าตัด จะมีการลงบันทึกข้อมูลผู้ป่วยในทะเบียนผ่าตัด และบันทึกข้อมูลก่อนผ่าตัด ขณะผ่าตัด และหลังผ่าตัด แพทย์มีการบันทึกข้อมูลผ่าตัด </w:t>
            </w:r>
            <w:r w:rsidRPr="00174165">
              <w:rPr>
                <w:sz w:val="28"/>
                <w:szCs w:val="28"/>
              </w:rPr>
              <w:t xml:space="preserve">(Operation record) </w:t>
            </w:r>
            <w:r w:rsidRPr="00174165">
              <w:rPr>
                <w:sz w:val="28"/>
                <w:szCs w:val="28"/>
                <w:cs/>
              </w:rPr>
              <w:t xml:space="preserve">ในส่วนของพยาบาลผ่าตัดมีการบันทึกข้อมูลการพยาบาลผ่าตัด โดยบันทึกข้อมูลก่อนผ่าตัด ระหว่างผ่าตัด และหลังผ่าตัด จากการเยี่ยมสำรวจของ สรพ. พบว่ายังขาดการบันทึกดูแลพักฟื้น  2 ชม. หลังผ่าตัด จึงมีการปรับปรุงแบฟอร์ม เพิ่มการบันทึกหลังผ่าตัด ผลการทบทวนเวชระเบียนห้องผ่าตัด ปี 2559 </w:t>
            </w:r>
            <w:r w:rsidRPr="00174165">
              <w:rPr>
                <w:sz w:val="28"/>
                <w:szCs w:val="28"/>
              </w:rPr>
              <w:t xml:space="preserve">= </w:t>
            </w:r>
            <w:r w:rsidRPr="00174165">
              <w:rPr>
                <w:sz w:val="28"/>
                <w:szCs w:val="28"/>
                <w:cs/>
              </w:rPr>
              <w:t>100</w:t>
            </w:r>
            <w:r w:rsidRPr="00174165">
              <w:rPr>
                <w:sz w:val="28"/>
                <w:szCs w:val="28"/>
              </w:rPr>
              <w:t xml:space="preserve">% </w:t>
            </w:r>
            <w:r w:rsidRPr="00174165">
              <w:rPr>
                <w:sz w:val="28"/>
                <w:szCs w:val="28"/>
                <w:cs/>
              </w:rPr>
              <w:t xml:space="preserve">และ ปี 2560 </w:t>
            </w:r>
            <w:r w:rsidRPr="00174165">
              <w:rPr>
                <w:sz w:val="28"/>
                <w:szCs w:val="28"/>
              </w:rPr>
              <w:t xml:space="preserve">= 100% </w:t>
            </w:r>
            <w:r w:rsidRPr="00174165">
              <w:rPr>
                <w:sz w:val="28"/>
                <w:szCs w:val="28"/>
                <w:cs/>
              </w:rPr>
              <w:t>ตามลำดับ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บทเรียนเกี่ยวกับการดูแลหลังผ่าตัด และการติดตามภาวะแทรกซ้อนหลังผ่าตัด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BB35F9" w:rsidRDefault="009D2432" w:rsidP="009D2432">
            <w:pPr>
              <w:pStyle w:val="aa"/>
              <w:numPr>
                <w:ilvl w:val="0"/>
                <w:numId w:val="5"/>
              </w:numPr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หลังผ่าตัดมีการติดตามอาการและผลของการผ่าตัด เพื่อให้คำแนะนำการดูแลตนเองหลังผ่าตัด ผลการติดตามเยี่ยมหลังผ่าตัด ผู้ป่วยได้รับการเยี่ยมหลังผ่าตัด 100</w:t>
            </w:r>
            <w:r w:rsidRPr="00BB35F9">
              <w:rPr>
                <w:sz w:val="28"/>
                <w:szCs w:val="28"/>
              </w:rPr>
              <w:t xml:space="preserve">% </w:t>
            </w:r>
            <w:r w:rsidRPr="00BB35F9">
              <w:rPr>
                <w:sz w:val="28"/>
                <w:szCs w:val="28"/>
                <w:cs/>
              </w:rPr>
              <w:t>และไม่มีภาวะแทรกซ้อนจากการผ่าตัด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บทเรียนเกี่ยวกับการเฝ้าระวังการติดเชื้อแผลผ่าตัด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BB35F9" w:rsidRDefault="009D2432" w:rsidP="009D2432">
            <w:pPr>
              <w:pStyle w:val="aa"/>
              <w:numPr>
                <w:ilvl w:val="0"/>
                <w:numId w:val="36"/>
              </w:numPr>
              <w:rPr>
                <w:rFonts w:eastAsia="Calibri"/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 xml:space="preserve">ด้านเจ้าหน้าที่มีการปฏิบัติ </w:t>
            </w:r>
            <w:r w:rsidRPr="00BB35F9">
              <w:rPr>
                <w:sz w:val="28"/>
                <w:szCs w:val="28"/>
              </w:rPr>
              <w:t xml:space="preserve">Hand Hygiene </w:t>
            </w:r>
            <w:r w:rsidRPr="00BB35F9">
              <w:rPr>
                <w:rFonts w:eastAsia="Calibri"/>
                <w:sz w:val="28"/>
                <w:szCs w:val="28"/>
                <w:cs/>
              </w:rPr>
              <w:t>ที่ถูกต้อง</w:t>
            </w:r>
            <w:r w:rsidRPr="00BB35F9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BB35F9">
              <w:rPr>
                <w:rFonts w:eastAsia="Calibri"/>
                <w:b/>
                <w:bCs/>
                <w:sz w:val="28"/>
                <w:szCs w:val="28"/>
                <w:cs/>
              </w:rPr>
              <w:t xml:space="preserve"> </w:t>
            </w:r>
            <w:r w:rsidRPr="00BB35F9">
              <w:rPr>
                <w:rFonts w:eastAsia="Calibri"/>
                <w:sz w:val="28"/>
                <w:szCs w:val="28"/>
                <w:cs/>
              </w:rPr>
              <w:t xml:space="preserve">ด้านเครื่องมือมีการตรวจสอบความปลอดเชื้อของเครื่องมือ  ด้านสิ่งแวดล้อมมีการปรับระบบการทำความสะอาดเครื่องปรับอากาศ  ด้านผู้ป่วยได้รับการทำความสะอาดร่างกาย  การประเมินความเสี่ยงการติดเชื้อ หลังทำผ่าตัดตามหลัก </w:t>
            </w:r>
            <w:r w:rsidRPr="00BB35F9">
              <w:rPr>
                <w:rFonts w:eastAsia="Calibri"/>
                <w:sz w:val="28"/>
                <w:szCs w:val="28"/>
              </w:rPr>
              <w:t xml:space="preserve">Aseptic technique </w:t>
            </w:r>
            <w:r w:rsidRPr="00BB35F9">
              <w:rPr>
                <w:rFonts w:eastAsia="Calibri"/>
                <w:sz w:val="28"/>
                <w:szCs w:val="28"/>
                <w:cs/>
              </w:rPr>
              <w:t xml:space="preserve">มีการให้คำแนะนำการดูแลแผลผ่าตัด และติดตามนัดตัดไหม  7-10 วัน  และติดตามเยี่ยมทางโทรศัพท์  1 เดือน ทุกราย ในปี 2558 และ 2559 พบอัตราการติดเชื้อเป็น  0  แต่ยังพบปัญหาแผลติดไม่สนิท ผิวหนังเกยกัน ทำให้ผู้ป่วยต้องทำแผลต่อ  โอกาสพัฒนาทบทวนวิธีการและเทคนิคการเย็บแผลร่วมกับแพทย์ </w:t>
            </w:r>
          </w:p>
          <w:p w:rsidR="009D2432" w:rsidRPr="000A7965" w:rsidRDefault="009D2432" w:rsidP="00244E41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9D2432" w:rsidRPr="00BB35F9" w:rsidRDefault="009D2432" w:rsidP="00244E41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 xml:space="preserve">ผู้ป่วยที่ได้รับการผ่าตัดได้รับการเยี่ยมก่อนและหลังผ่าตัด </w:t>
            </w:r>
            <w:r w:rsidRPr="00BB35F9">
              <w:rPr>
                <w:sz w:val="28"/>
                <w:szCs w:val="28"/>
              </w:rPr>
              <w:t>100%</w:t>
            </w:r>
          </w:p>
          <w:p w:rsidR="009D2432" w:rsidRPr="00BB35F9" w:rsidRDefault="009D2432" w:rsidP="00244E41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พัฒนาแบบบันทึกทางการพยาบาลหลังผ่าตัด</w:t>
            </w:r>
          </w:p>
          <w:p w:rsidR="009D2432" w:rsidRPr="00BB35F9" w:rsidRDefault="009D2432" w:rsidP="00244E41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ไม่พบภาวะแทรกซ้อนหลังผ่าตัด</w:t>
            </w:r>
          </w:p>
          <w:p w:rsidR="009D2432" w:rsidRPr="00BB35F9" w:rsidRDefault="009D2432" w:rsidP="00244E41">
            <w:pPr>
              <w:numPr>
                <w:ilvl w:val="0"/>
                <w:numId w:val="1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พัฒนาระบบการประเมินความเสี่ยงก่อนผ่าตัด</w:t>
            </w:r>
          </w:p>
        </w:tc>
      </w:tr>
      <w:tr w:rsidR="009D2432" w:rsidRPr="00BB35F9" w:rsidTr="00D903D3">
        <w:trPr>
          <w:trHeight w:val="352"/>
        </w:trPr>
        <w:tc>
          <w:tcPr>
            <w:tcW w:w="3969" w:type="dxa"/>
            <w:gridSpan w:val="2"/>
          </w:tcPr>
          <w:p w:rsidR="009D2432" w:rsidRPr="000A7965" w:rsidRDefault="009D2432" w:rsidP="00244E4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877" w:type="dxa"/>
          </w:tcPr>
          <w:p w:rsidR="009D2432" w:rsidRPr="000A7965" w:rsidRDefault="009D2432" w:rsidP="00244E4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209" w:type="dxa"/>
            <w:gridSpan w:val="6"/>
          </w:tcPr>
          <w:p w:rsidR="009D2432" w:rsidRPr="000A7965" w:rsidRDefault="009D2432" w:rsidP="00244E41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0A7965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0A7965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9D2432" w:rsidRPr="00BB35F9" w:rsidTr="00C96ACB">
        <w:trPr>
          <w:trHeight w:val="1187"/>
        </w:trPr>
        <w:tc>
          <w:tcPr>
            <w:tcW w:w="3969" w:type="dxa"/>
            <w:gridSpan w:val="2"/>
          </w:tcPr>
          <w:p w:rsidR="009D2432" w:rsidRPr="00BB35F9" w:rsidRDefault="009D2432" w:rsidP="009D2432">
            <w:pPr>
              <w:numPr>
                <w:ilvl w:val="0"/>
                <w:numId w:val="31"/>
              </w:numPr>
              <w:spacing w:before="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การผ่าตัด</w:t>
            </w:r>
          </w:p>
        </w:tc>
        <w:tc>
          <w:tcPr>
            <w:tcW w:w="877" w:type="dxa"/>
          </w:tcPr>
          <w:p w:rsidR="009D2432" w:rsidRPr="00BB35F9" w:rsidRDefault="009D2432" w:rsidP="00244E41">
            <w:pPr>
              <w:spacing w:before="0"/>
              <w:jc w:val="center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</w:rPr>
              <w:t>3</w:t>
            </w:r>
          </w:p>
        </w:tc>
        <w:tc>
          <w:tcPr>
            <w:tcW w:w="5209" w:type="dxa"/>
            <w:gridSpan w:val="6"/>
          </w:tcPr>
          <w:p w:rsidR="009D2432" w:rsidRPr="00BB35F9" w:rsidRDefault="009D2432" w:rsidP="009D2432">
            <w:pPr>
              <w:pStyle w:val="a6"/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 xml:space="preserve">พัฒนาทีมพยาบาลในการเข้าช่วยแพทย์ทำผ่าตัดได้ทุกคน ( </w:t>
            </w:r>
            <w:r w:rsidRPr="00BB35F9">
              <w:rPr>
                <w:sz w:val="28"/>
                <w:szCs w:val="28"/>
              </w:rPr>
              <w:t>Scrub  Nurse</w:t>
            </w:r>
            <w:r w:rsidRPr="00BB35F9">
              <w:rPr>
                <w:sz w:val="28"/>
                <w:szCs w:val="28"/>
                <w:cs/>
              </w:rPr>
              <w:t>)</w:t>
            </w:r>
          </w:p>
          <w:p w:rsidR="009D2432" w:rsidRPr="00BB35F9" w:rsidRDefault="009D2432" w:rsidP="009D2432">
            <w:pPr>
              <w:pStyle w:val="a6"/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BB35F9">
              <w:rPr>
                <w:sz w:val="28"/>
                <w:szCs w:val="28"/>
                <w:cs/>
              </w:rPr>
              <w:t>ป้องกันและลดความเสี่ยงในผู้ป่วยผ่าตัด</w:t>
            </w:r>
          </w:p>
        </w:tc>
      </w:tr>
    </w:tbl>
    <w:p w:rsidR="009D2432" w:rsidRPr="00BB35F9" w:rsidRDefault="009D2432" w:rsidP="009D2432">
      <w:pPr>
        <w:rPr>
          <w:sz w:val="28"/>
          <w:szCs w:val="28"/>
        </w:rPr>
      </w:pPr>
    </w:p>
    <w:p w:rsidR="00EF700A" w:rsidRPr="00E94FB6" w:rsidRDefault="00EF700A" w:rsidP="00E94FB6">
      <w:pPr>
        <w:rPr>
          <w:cs/>
        </w:rPr>
      </w:pPr>
    </w:p>
    <w:sectPr w:rsidR="00EF700A" w:rsidRPr="00E94FB6" w:rsidSect="00DC7A8F">
      <w:headerReference w:type="default" r:id="rId8"/>
      <w:footerReference w:type="default" r:id="rId9"/>
      <w:pgSz w:w="12240" w:h="15840"/>
      <w:pgMar w:top="1151" w:right="567" w:bottom="1151" w:left="1701" w:header="720" w:footer="720" w:gutter="0"/>
      <w:pgNumType w:start="1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20" w:rsidRDefault="006E4F20" w:rsidP="00D81B3C">
      <w:pPr>
        <w:spacing w:before="0"/>
      </w:pPr>
      <w:r>
        <w:separator/>
      </w:r>
    </w:p>
  </w:endnote>
  <w:endnote w:type="continuationSeparator" w:id="1">
    <w:p w:rsidR="006E4F20" w:rsidRDefault="006E4F20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C05FE2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C05FE2" w:rsidRPr="00492240">
      <w:rPr>
        <w:rFonts w:cs="Browallia New"/>
        <w:sz w:val="24"/>
        <w:szCs w:val="24"/>
      </w:rPr>
      <w:fldChar w:fldCharType="separate"/>
    </w:r>
    <w:r w:rsidR="00174165">
      <w:rPr>
        <w:rFonts w:cs="Browallia New"/>
        <w:noProof/>
        <w:sz w:val="24"/>
        <w:szCs w:val="24"/>
      </w:rPr>
      <w:t>188</w:t>
    </w:r>
    <w:r w:rsidR="00C05FE2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20" w:rsidRDefault="006E4F20" w:rsidP="00D81B3C">
      <w:pPr>
        <w:spacing w:before="0"/>
      </w:pPr>
      <w:r>
        <w:separator/>
      </w:r>
    </w:p>
  </w:footnote>
  <w:footnote w:type="continuationSeparator" w:id="1">
    <w:p w:rsidR="006E4F20" w:rsidRDefault="006E4F20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6B020D"/>
    <w:multiLevelType w:val="hybridMultilevel"/>
    <w:tmpl w:val="EB1892AE"/>
    <w:lvl w:ilvl="0" w:tplc="3A0898F2">
      <w:start w:val="1"/>
      <w:numFmt w:val="decimal"/>
      <w:lvlText w:val="(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E25D9"/>
    <w:multiLevelType w:val="hybridMultilevel"/>
    <w:tmpl w:val="5870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4"/>
  </w:num>
  <w:num w:numId="5">
    <w:abstractNumId w:val="26"/>
  </w:num>
  <w:num w:numId="6">
    <w:abstractNumId w:val="35"/>
  </w:num>
  <w:num w:numId="7">
    <w:abstractNumId w:val="33"/>
  </w:num>
  <w:num w:numId="8">
    <w:abstractNumId w:val="14"/>
  </w:num>
  <w:num w:numId="9">
    <w:abstractNumId w:val="31"/>
  </w:num>
  <w:num w:numId="10">
    <w:abstractNumId w:val="34"/>
  </w:num>
  <w:num w:numId="11">
    <w:abstractNumId w:val="21"/>
  </w:num>
  <w:num w:numId="12">
    <w:abstractNumId w:val="6"/>
  </w:num>
  <w:num w:numId="13">
    <w:abstractNumId w:val="0"/>
  </w:num>
  <w:num w:numId="14">
    <w:abstractNumId w:val="22"/>
  </w:num>
  <w:num w:numId="15">
    <w:abstractNumId w:val="8"/>
  </w:num>
  <w:num w:numId="16">
    <w:abstractNumId w:val="9"/>
  </w:num>
  <w:num w:numId="17">
    <w:abstractNumId w:val="20"/>
  </w:num>
  <w:num w:numId="18">
    <w:abstractNumId w:val="2"/>
  </w:num>
  <w:num w:numId="19">
    <w:abstractNumId w:val="30"/>
  </w:num>
  <w:num w:numId="20">
    <w:abstractNumId w:val="18"/>
  </w:num>
  <w:num w:numId="21">
    <w:abstractNumId w:val="13"/>
  </w:num>
  <w:num w:numId="22">
    <w:abstractNumId w:val="19"/>
  </w:num>
  <w:num w:numId="23">
    <w:abstractNumId w:val="7"/>
  </w:num>
  <w:num w:numId="24">
    <w:abstractNumId w:val="11"/>
  </w:num>
  <w:num w:numId="25">
    <w:abstractNumId w:val="28"/>
  </w:num>
  <w:num w:numId="26">
    <w:abstractNumId w:val="16"/>
  </w:num>
  <w:num w:numId="27">
    <w:abstractNumId w:val="25"/>
  </w:num>
  <w:num w:numId="28">
    <w:abstractNumId w:val="15"/>
  </w:num>
  <w:num w:numId="29">
    <w:abstractNumId w:val="17"/>
  </w:num>
  <w:num w:numId="30">
    <w:abstractNumId w:val="29"/>
  </w:num>
  <w:num w:numId="31">
    <w:abstractNumId w:val="1"/>
  </w:num>
  <w:num w:numId="32">
    <w:abstractNumId w:val="23"/>
  </w:num>
  <w:num w:numId="33">
    <w:abstractNumId w:val="10"/>
  </w:num>
  <w:num w:numId="34">
    <w:abstractNumId w:val="24"/>
  </w:num>
  <w:num w:numId="35">
    <w:abstractNumId w:val="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3017"/>
    <w:rsid w:val="00016CB0"/>
    <w:rsid w:val="0002018C"/>
    <w:rsid w:val="00020CB7"/>
    <w:rsid w:val="000335CA"/>
    <w:rsid w:val="00057E61"/>
    <w:rsid w:val="00060673"/>
    <w:rsid w:val="00067AAC"/>
    <w:rsid w:val="00071FDD"/>
    <w:rsid w:val="000B0FC2"/>
    <w:rsid w:val="000B40C5"/>
    <w:rsid w:val="000C191D"/>
    <w:rsid w:val="000F6F62"/>
    <w:rsid w:val="00121DDD"/>
    <w:rsid w:val="001279B0"/>
    <w:rsid w:val="001431E6"/>
    <w:rsid w:val="00152037"/>
    <w:rsid w:val="00170745"/>
    <w:rsid w:val="00174165"/>
    <w:rsid w:val="001747BE"/>
    <w:rsid w:val="0017666E"/>
    <w:rsid w:val="0018733F"/>
    <w:rsid w:val="00195ACA"/>
    <w:rsid w:val="00195E83"/>
    <w:rsid w:val="001B58C3"/>
    <w:rsid w:val="001C45B2"/>
    <w:rsid w:val="00205E70"/>
    <w:rsid w:val="00216B2C"/>
    <w:rsid w:val="00240B18"/>
    <w:rsid w:val="00241E30"/>
    <w:rsid w:val="002427E5"/>
    <w:rsid w:val="002510AA"/>
    <w:rsid w:val="00252D4F"/>
    <w:rsid w:val="0025303E"/>
    <w:rsid w:val="00255B10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94730"/>
    <w:rsid w:val="00394753"/>
    <w:rsid w:val="003A5D00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4227F"/>
    <w:rsid w:val="00487916"/>
    <w:rsid w:val="00492240"/>
    <w:rsid w:val="004A39B0"/>
    <w:rsid w:val="004A4BCD"/>
    <w:rsid w:val="004C1C01"/>
    <w:rsid w:val="004D22DC"/>
    <w:rsid w:val="004D647C"/>
    <w:rsid w:val="004F7E64"/>
    <w:rsid w:val="005079CC"/>
    <w:rsid w:val="0051451E"/>
    <w:rsid w:val="0052643B"/>
    <w:rsid w:val="005441CC"/>
    <w:rsid w:val="00564DB5"/>
    <w:rsid w:val="0056780C"/>
    <w:rsid w:val="00570B17"/>
    <w:rsid w:val="00571013"/>
    <w:rsid w:val="005717B7"/>
    <w:rsid w:val="00584C51"/>
    <w:rsid w:val="00586182"/>
    <w:rsid w:val="00594288"/>
    <w:rsid w:val="005A59FF"/>
    <w:rsid w:val="005D72C4"/>
    <w:rsid w:val="006016F6"/>
    <w:rsid w:val="00604029"/>
    <w:rsid w:val="0061658F"/>
    <w:rsid w:val="006265DD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C09AB"/>
    <w:rsid w:val="006E4F20"/>
    <w:rsid w:val="006E7C65"/>
    <w:rsid w:val="006F124C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75421"/>
    <w:rsid w:val="008841B6"/>
    <w:rsid w:val="008954B0"/>
    <w:rsid w:val="008A7DC0"/>
    <w:rsid w:val="008B11C6"/>
    <w:rsid w:val="008B391C"/>
    <w:rsid w:val="008E02E9"/>
    <w:rsid w:val="00900B87"/>
    <w:rsid w:val="00904E09"/>
    <w:rsid w:val="00911E00"/>
    <w:rsid w:val="00935A0B"/>
    <w:rsid w:val="00945004"/>
    <w:rsid w:val="00964BDC"/>
    <w:rsid w:val="0097009D"/>
    <w:rsid w:val="00983FBB"/>
    <w:rsid w:val="009A0D44"/>
    <w:rsid w:val="009A1B27"/>
    <w:rsid w:val="009D2432"/>
    <w:rsid w:val="009E6E47"/>
    <w:rsid w:val="00A26206"/>
    <w:rsid w:val="00A3134D"/>
    <w:rsid w:val="00A47BCF"/>
    <w:rsid w:val="00A57304"/>
    <w:rsid w:val="00A61F15"/>
    <w:rsid w:val="00A67DB7"/>
    <w:rsid w:val="00A831E6"/>
    <w:rsid w:val="00A84340"/>
    <w:rsid w:val="00A84A3F"/>
    <w:rsid w:val="00A91389"/>
    <w:rsid w:val="00A9151C"/>
    <w:rsid w:val="00AA15CC"/>
    <w:rsid w:val="00AA31D5"/>
    <w:rsid w:val="00AA723E"/>
    <w:rsid w:val="00AE0138"/>
    <w:rsid w:val="00AE2971"/>
    <w:rsid w:val="00AE39D5"/>
    <w:rsid w:val="00AE3E78"/>
    <w:rsid w:val="00B01618"/>
    <w:rsid w:val="00B056DA"/>
    <w:rsid w:val="00B10011"/>
    <w:rsid w:val="00B12011"/>
    <w:rsid w:val="00B15328"/>
    <w:rsid w:val="00B30C54"/>
    <w:rsid w:val="00B67D80"/>
    <w:rsid w:val="00B82CCD"/>
    <w:rsid w:val="00B848EB"/>
    <w:rsid w:val="00BC5C72"/>
    <w:rsid w:val="00BD5349"/>
    <w:rsid w:val="00BE29F6"/>
    <w:rsid w:val="00BE48B9"/>
    <w:rsid w:val="00BF17B1"/>
    <w:rsid w:val="00C02D9A"/>
    <w:rsid w:val="00C05FE2"/>
    <w:rsid w:val="00C171EA"/>
    <w:rsid w:val="00C20DBD"/>
    <w:rsid w:val="00C26DEC"/>
    <w:rsid w:val="00C43834"/>
    <w:rsid w:val="00C61B4D"/>
    <w:rsid w:val="00C763CE"/>
    <w:rsid w:val="00C801B2"/>
    <w:rsid w:val="00C94935"/>
    <w:rsid w:val="00C96ACB"/>
    <w:rsid w:val="00C97CAA"/>
    <w:rsid w:val="00CA4030"/>
    <w:rsid w:val="00CA7F8F"/>
    <w:rsid w:val="00CC1298"/>
    <w:rsid w:val="00CC21D0"/>
    <w:rsid w:val="00CD7B1A"/>
    <w:rsid w:val="00CE3153"/>
    <w:rsid w:val="00CE716E"/>
    <w:rsid w:val="00D031B4"/>
    <w:rsid w:val="00D06A8B"/>
    <w:rsid w:val="00D15187"/>
    <w:rsid w:val="00D30DCE"/>
    <w:rsid w:val="00D420F4"/>
    <w:rsid w:val="00D50AA9"/>
    <w:rsid w:val="00D67790"/>
    <w:rsid w:val="00D71122"/>
    <w:rsid w:val="00D7190A"/>
    <w:rsid w:val="00D75E9C"/>
    <w:rsid w:val="00D77898"/>
    <w:rsid w:val="00D81B3C"/>
    <w:rsid w:val="00D903D3"/>
    <w:rsid w:val="00DB27B1"/>
    <w:rsid w:val="00DC194A"/>
    <w:rsid w:val="00DC41AE"/>
    <w:rsid w:val="00DC73F5"/>
    <w:rsid w:val="00DC7A8F"/>
    <w:rsid w:val="00DF2C3E"/>
    <w:rsid w:val="00E042C1"/>
    <w:rsid w:val="00E41B3A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1C0C"/>
    <w:rsid w:val="00F24696"/>
    <w:rsid w:val="00F42686"/>
    <w:rsid w:val="00F523D5"/>
    <w:rsid w:val="00F81F9F"/>
    <w:rsid w:val="00F871A7"/>
    <w:rsid w:val="00FA4342"/>
    <w:rsid w:val="00FD2917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6B47-0DFE-449F-AD51-7AAC8EBE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14</cp:revision>
  <cp:lastPrinted>2010-09-10T10:10:00Z</cp:lastPrinted>
  <dcterms:created xsi:type="dcterms:W3CDTF">2017-09-21T12:24:00Z</dcterms:created>
  <dcterms:modified xsi:type="dcterms:W3CDTF">2018-05-15T08:13:00Z</dcterms:modified>
</cp:coreProperties>
</file>