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4" w:rsidRPr="00BA0E3A" w:rsidRDefault="00506784" w:rsidP="00506784">
      <w:pPr>
        <w:rPr>
          <w:b/>
          <w:bCs/>
          <w:color w:val="0000FF"/>
          <w:cs/>
        </w:rPr>
      </w:pPr>
      <w:r w:rsidRPr="00BA0E3A">
        <w:rPr>
          <w:b/>
          <w:bCs/>
          <w:color w:val="0000FF"/>
        </w:rPr>
        <w:t xml:space="preserve">III-4.3 </w:t>
      </w:r>
      <w:r w:rsidRPr="00BA0E3A">
        <w:rPr>
          <w:b/>
          <w:bCs/>
          <w:color w:val="0000FF"/>
          <w:cs/>
        </w:rPr>
        <w:t>ง/จ การดูแลผู้ป่วยระยะสุดท้าย/การบำบัดอาการเจ็บปวด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2"/>
        <w:gridCol w:w="154"/>
        <w:gridCol w:w="734"/>
        <w:gridCol w:w="450"/>
        <w:gridCol w:w="900"/>
        <w:gridCol w:w="937"/>
        <w:gridCol w:w="936"/>
        <w:gridCol w:w="937"/>
        <w:gridCol w:w="1007"/>
      </w:tblGrid>
      <w:tr w:rsidR="00506784" w:rsidRPr="00D6615A" w:rsidTr="00FA6C2D">
        <w:trPr>
          <w:trHeight w:val="155"/>
        </w:trPr>
        <w:tc>
          <w:tcPr>
            <w:tcW w:w="10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D6615A" w:rsidRDefault="00506784" w:rsidP="001C1501">
            <w:pPr>
              <w:spacing w:before="0"/>
              <w:rPr>
                <w:sz w:val="28"/>
                <w:szCs w:val="28"/>
                <w:cs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6615A">
              <w:rPr>
                <w:b/>
                <w:bCs/>
                <w:sz w:val="28"/>
                <w:szCs w:val="28"/>
              </w:rPr>
              <w:t xml:space="preserve"> </w:t>
            </w:r>
            <w:r w:rsidRPr="00D6615A">
              <w:rPr>
                <w:sz w:val="28"/>
                <w:szCs w:val="28"/>
                <w:cs/>
              </w:rPr>
              <w:t>ให้การดูแลทันท่วงที เหมาะสม ปลอดภัย ตามมาตรฐานวิชาชีพ</w:t>
            </w:r>
          </w:p>
        </w:tc>
      </w:tr>
      <w:tr w:rsidR="00FA6C2D" w:rsidRPr="00D6615A" w:rsidTr="00FA6C2D">
        <w:trPr>
          <w:trHeight w:val="155"/>
        </w:trPr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1C1501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A0E3A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1C150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BA0E3A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783ACE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BA0E3A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783ACE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BA0E3A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783ACE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BA0E3A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783ACE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BA0E3A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C2D" w:rsidRPr="00BA0E3A" w:rsidRDefault="00FA6C2D" w:rsidP="001C150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FA6C2D" w:rsidRPr="00D6615A" w:rsidTr="00FA6C2D">
        <w:trPr>
          <w:trHeight w:val="155"/>
        </w:trPr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ร้อยละผู้ป่วยระยะสุดท้ายที่ได้รับการดูแลตาม</w:t>
            </w:r>
            <w:r w:rsidRPr="00D6615A">
              <w:rPr>
                <w:rFonts w:hint="cs"/>
                <w:sz w:val="28"/>
                <w:szCs w:val="28"/>
                <w:cs/>
              </w:rPr>
              <w:t xml:space="preserve">แนวทาง </w:t>
            </w:r>
            <w:r w:rsidRPr="00D6615A">
              <w:rPr>
                <w:sz w:val="28"/>
                <w:szCs w:val="28"/>
              </w:rPr>
              <w:t>ACP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sym w:font="Symbol" w:char="F0B3"/>
            </w:r>
            <w:r w:rsidRPr="00D6615A"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t>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t>98.61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6615A">
              <w:rPr>
                <w:sz w:val="28"/>
                <w:szCs w:val="28"/>
              </w:rPr>
              <w:t>96.25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BA4D59" w:rsidP="001C1501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93.65</w:t>
            </w:r>
          </w:p>
        </w:tc>
      </w:tr>
      <w:tr w:rsidR="00FA6C2D" w:rsidRPr="00D6615A" w:rsidTr="00FA6C2D">
        <w:trPr>
          <w:trHeight w:val="155"/>
        </w:trPr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rPr>
                <w:sz w:val="28"/>
                <w:szCs w:val="28"/>
                <w:cs/>
              </w:rPr>
            </w:pPr>
            <w:r w:rsidRPr="00D6615A">
              <w:rPr>
                <w:sz w:val="28"/>
                <w:szCs w:val="28"/>
                <w:cs/>
              </w:rPr>
              <w:t>ร้อยละผู้ป่วยระยะสุดท้ายที่ได้รับการ</w:t>
            </w:r>
            <w:r w:rsidRPr="00D6615A">
              <w:rPr>
                <w:rFonts w:hint="cs"/>
                <w:sz w:val="28"/>
                <w:szCs w:val="28"/>
                <w:cs/>
              </w:rPr>
              <w:t>รักษาและบรรเทาอาการปวดด้วยยา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sym w:font="Symbol" w:char="F0B3"/>
            </w:r>
            <w:r w:rsidRPr="00D6615A"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100</w:t>
            </w:r>
          </w:p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(1 ราย)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BA4D59" w:rsidP="001C150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A6C2D" w:rsidRPr="00D6615A" w:rsidTr="00FA6C2D">
        <w:trPr>
          <w:trHeight w:val="155"/>
        </w:trPr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ร้อยละความพึงพอใจของผู้ป่วยและญาติ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1C1501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rFonts w:cs="TH SarabunPSK" w:hint="cs"/>
                <w:sz w:val="28"/>
                <w:szCs w:val="28"/>
              </w:rPr>
              <w:sym w:font="Symbol" w:char="F0B3"/>
            </w:r>
            <w:r w:rsidRPr="00D6615A">
              <w:rPr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90.36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90.83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FA6C2D" w:rsidP="00783ACE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</w:rPr>
              <w:t>94.44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4C7B07" w:rsidP="00783ACE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91.48</w:t>
            </w:r>
            <w:r w:rsidR="00FA6C2D" w:rsidRPr="00D6615A">
              <w:rPr>
                <w:sz w:val="28"/>
                <w:szCs w:val="28"/>
              </w:rPr>
              <w:t>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2D" w:rsidRPr="00D6615A" w:rsidRDefault="004C7B07" w:rsidP="001C150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89.85</w:t>
            </w:r>
            <w:r w:rsidR="00BA4D59">
              <w:rPr>
                <w:sz w:val="28"/>
                <w:szCs w:val="28"/>
              </w:rPr>
              <w:t>%</w:t>
            </w:r>
          </w:p>
        </w:tc>
      </w:tr>
      <w:tr w:rsidR="00506784" w:rsidRPr="00D6615A" w:rsidTr="00FA6C2D">
        <w:trPr>
          <w:trHeight w:val="155"/>
        </w:trPr>
        <w:tc>
          <w:tcPr>
            <w:tcW w:w="10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4" w:rsidRPr="00D6615A" w:rsidRDefault="00506784" w:rsidP="001C1501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6615A">
              <w:rPr>
                <w:sz w:val="28"/>
                <w:szCs w:val="28"/>
                <w:cs/>
              </w:rPr>
              <w:t>โรงพยาบาลหนองบุญ</w:t>
            </w:r>
            <w:r w:rsidR="006C04ED">
              <w:rPr>
                <w:sz w:val="28"/>
                <w:szCs w:val="28"/>
                <w:cs/>
              </w:rPr>
              <w:t>มาก เป็นโรงพยาบาลขนาด 60 เตียง</w:t>
            </w:r>
            <w:r w:rsidR="006C04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6615A">
              <w:rPr>
                <w:sz w:val="28"/>
                <w:szCs w:val="28"/>
                <w:cs/>
              </w:rPr>
              <w:t xml:space="preserve">ระดับทุติยภูมิ มีแพทย์ประจำ </w:t>
            </w:r>
            <w:r w:rsidRPr="00D6615A">
              <w:rPr>
                <w:rFonts w:hint="cs"/>
                <w:sz w:val="28"/>
                <w:szCs w:val="28"/>
                <w:cs/>
              </w:rPr>
              <w:t>7</w:t>
            </w:r>
            <w:r w:rsidRPr="00D6615A">
              <w:rPr>
                <w:sz w:val="28"/>
                <w:szCs w:val="28"/>
                <w:cs/>
              </w:rPr>
              <w:t xml:space="preserve"> คน นักกายภาพบำบัด  </w:t>
            </w:r>
            <w:r w:rsidRPr="00D6615A">
              <w:rPr>
                <w:rFonts w:hint="cs"/>
                <w:sz w:val="28"/>
                <w:szCs w:val="28"/>
                <w:cs/>
              </w:rPr>
              <w:t>2</w:t>
            </w:r>
            <w:r w:rsidRPr="00D6615A">
              <w:rPr>
                <w:sz w:val="28"/>
                <w:szCs w:val="28"/>
                <w:cs/>
              </w:rPr>
              <w:t xml:space="preserve"> คน  นักการแพทย์แผนไทย  2 คน  นักจิตวิทยา  1 คน</w:t>
            </w:r>
            <w:r w:rsidRPr="00D6615A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06784" w:rsidRPr="00D6615A" w:rsidRDefault="00506784" w:rsidP="001C1501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กลุ่มผู้ป่วยระยะสุดท้ายที่ รพ.</w:t>
            </w:r>
            <w:r w:rsidR="00BA0E3A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ให้การดูแล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6615A">
              <w:rPr>
                <w:sz w:val="28"/>
                <w:szCs w:val="28"/>
              </w:rPr>
              <w:t xml:space="preserve"> </w:t>
            </w:r>
            <w:r w:rsidRPr="00D6615A">
              <w:rPr>
                <w:rFonts w:hint="cs"/>
                <w:sz w:val="28"/>
                <w:szCs w:val="28"/>
                <w:cs/>
              </w:rPr>
              <w:t xml:space="preserve">ผู้ป่วยระยะสุดท้ายทั้งกลุ่มโรคมะเร็งและไม่ใช่โรคมะเร็ง ที่มีค่า </w:t>
            </w:r>
            <w:r w:rsidR="006C04ED">
              <w:rPr>
                <w:sz w:val="28"/>
                <w:szCs w:val="28"/>
              </w:rPr>
              <w:t xml:space="preserve">PPS </w:t>
            </w:r>
            <w:r w:rsidRPr="00D6615A">
              <w:rPr>
                <w:sz w:val="28"/>
                <w:szCs w:val="28"/>
              </w:rPr>
              <w:t xml:space="preserve">&lt; 60% </w:t>
            </w:r>
          </w:p>
          <w:p w:rsidR="00506784" w:rsidRPr="00D6615A" w:rsidRDefault="00506784" w:rsidP="001C1501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กลุ่มเป้าหมายในการบำบัดอาการเจ็บปวด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6615A">
              <w:rPr>
                <w:sz w:val="28"/>
                <w:szCs w:val="28"/>
              </w:rPr>
              <w:t xml:space="preserve"> </w:t>
            </w:r>
            <w:r w:rsidRPr="00D6615A">
              <w:rPr>
                <w:sz w:val="28"/>
                <w:szCs w:val="28"/>
                <w:cs/>
              </w:rPr>
              <w:t>กลุ่มโรคมะเร็งที่มีอาการปวด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การดูแลผู้ป่วยระยะสุดท้าย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บทเรียนเกี่ยวกับการสร้างความตระหนักในความต้องการของผู้ป่วยระยะสุดท้าย</w:t>
            </w:r>
          </w:p>
          <w:p w:rsidR="00506784" w:rsidRPr="00D6615A" w:rsidRDefault="00286761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จาก</w:t>
            </w:r>
            <w:r w:rsidR="00506784" w:rsidRPr="00D6615A">
              <w:rPr>
                <w:sz w:val="28"/>
                <w:szCs w:val="28"/>
                <w:cs/>
              </w:rPr>
              <w:t>การ</w:t>
            </w:r>
            <w:r w:rsidRPr="00D6615A">
              <w:rPr>
                <w:rFonts w:hint="cs"/>
                <w:sz w:val="28"/>
                <w:szCs w:val="28"/>
                <w:cs/>
              </w:rPr>
              <w:t>ทบทวนการดูแลผู้ป่วยระยะสุดท้าย พบว่าผู้ป่วยและญาติต้องการทำพิธีทางศาสนาก่อนถึงวาระสุดท้าย จึงมีการปรับให้สอดคล้อง</w:t>
            </w:r>
            <w:r w:rsidR="00506784" w:rsidRPr="00D6615A">
              <w:rPr>
                <w:sz w:val="28"/>
                <w:szCs w:val="28"/>
                <w:cs/>
              </w:rPr>
              <w:t xml:space="preserve">กับวัฒนธรรมและประเพณีของผู้ป่วยแต่ละราย </w:t>
            </w:r>
            <w:r w:rsidRPr="00D6615A">
              <w:rPr>
                <w:rFonts w:hint="cs"/>
                <w:sz w:val="28"/>
                <w:szCs w:val="28"/>
                <w:cs/>
              </w:rPr>
              <w:t>เช่น การทำพิธีต่ออายุ โยเร ฟังเทศนาธรรม</w:t>
            </w:r>
          </w:p>
          <w:p w:rsidR="00506784" w:rsidRPr="00D6615A" w:rsidRDefault="00102A11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 xml:space="preserve">จากการทบทวนการดูแลผู้ป่วยมะเร็งระยะสุดท้าย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พบว่าครอบครัวไม่ให้ผู้ป่วยมีส่วนร่วมในการตัดสินใจในการวางแผนการดูแลล่วงหน้า </w:t>
            </w:r>
            <w:r w:rsidR="00506784" w:rsidRPr="00D6615A">
              <w:rPr>
                <w:sz w:val="28"/>
                <w:szCs w:val="28"/>
              </w:rPr>
              <w:t xml:space="preserve">(Advance care planning)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>การเลือกวิธีการรักษา และการเข้าสู่ระบบการดูแลแบบประคับประคอง จึงได้มีแนวทางในการดูแลผู้ป่วยและครอบครัวกลุ่มนี้ ให้ข้อมูลแก่ครอบครัวถึงข้อดีและข้อเสียของการบอกความจริง การแจ้งข่าวร้ายแก่ผู้ป่วย เพื่อให้ผู้ป่วยได้มีโอกาสในการตัดสินใจในการวางแผนดูแลตนเอง และบอกความต้องการของตนเองได้อย่างแท้จริง ในกรณีที่ผู้ป่วยไม่รู้สึกตัว หรือไม่สามารถตัดสินใจด้วยตนเองได้ ให้ญาติสายตรงช่วยตัดสินใจ โดยยึดถือความต้องการของผู้ป่วยที่เคยแจ้งไว้เป็นหลัก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บทเรียนเกี่ยวกับการประเมิน/รับรู้ความต้องการของผู้ป่วยระยะสุดท้าย </w:t>
            </w:r>
          </w:p>
          <w:p w:rsidR="00061B42" w:rsidRPr="00D6615A" w:rsidRDefault="0054383B" w:rsidP="00061B42">
            <w:pPr>
              <w:pStyle w:val="a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 xml:space="preserve">จากการประเมินการรับรู้ของผู้ป่วยระยะสุดท้าย พบว่าสิ่งที่ผู้ป่วยต้องการมากที่สุด คือ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อยากพบคนที่รัก อยากทำบุญ อยากกลับไปอยู่บ้านที่สร้างมาด้วยตนเองอย่างภาคภูมิใจ อยากกลับไปเสียชีวิตที่บ้าน </w:t>
            </w:r>
            <w:r w:rsidRPr="00D6615A">
              <w:rPr>
                <w:rFonts w:hint="cs"/>
                <w:sz w:val="28"/>
                <w:szCs w:val="28"/>
                <w:cs/>
              </w:rPr>
              <w:t>จึงมีการวางแผนการดูแลร่วมกับญาติเพื่อตอบสนองสิ่งที่ผู้ป่วยต้องการอย่างแท้จริง</w:t>
            </w:r>
          </w:p>
          <w:p w:rsidR="00506784" w:rsidRPr="00BA0E3A" w:rsidRDefault="00506784" w:rsidP="00061B42">
            <w:pPr>
              <w:pStyle w:val="aa"/>
              <w:ind w:left="0" w:firstLine="0"/>
              <w:rPr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บทเรียนเกี่ยวกับการตอบสนองความต้องการของผู้ป่วยอย่างรอบด้าน (ร่างกาย จิตสังคม อารมณ์ จิตวิญญาณ)</w:t>
            </w:r>
          </w:p>
          <w:p w:rsidR="00506784" w:rsidRPr="00D6615A" w:rsidRDefault="00506784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จากการ</w:t>
            </w:r>
            <w:r w:rsidR="00DC3340" w:rsidRPr="00D6615A">
              <w:rPr>
                <w:rFonts w:hint="cs"/>
                <w:sz w:val="28"/>
                <w:szCs w:val="28"/>
                <w:cs/>
              </w:rPr>
              <w:t>ประเมินความต้องการของผู้ป่วยระยะสุดท้าย พบว่าผู้ป่วยมีอาการเจ็บปวด หวาดกลัว ปฏิเสธ จึงได้มีการ</w:t>
            </w:r>
            <w:r w:rsidRPr="00D6615A">
              <w:rPr>
                <w:sz w:val="28"/>
                <w:szCs w:val="28"/>
                <w:cs/>
              </w:rPr>
              <w:t>ปรับกระบวนการ</w:t>
            </w:r>
            <w:r w:rsidR="00DC3340" w:rsidRPr="00D6615A">
              <w:rPr>
                <w:rFonts w:hint="cs"/>
                <w:sz w:val="28"/>
                <w:szCs w:val="28"/>
                <w:cs/>
              </w:rPr>
              <w:t>ดูแล</w:t>
            </w:r>
            <w:r w:rsidRPr="00D6615A">
              <w:rPr>
                <w:sz w:val="28"/>
                <w:szCs w:val="28"/>
                <w:cs/>
              </w:rPr>
              <w:t>ผู้ป่วยระยะสุดท้าย</w:t>
            </w:r>
            <w:r w:rsidR="00DC3340" w:rsidRPr="00D6615A">
              <w:rPr>
                <w:rFonts w:hint="cs"/>
                <w:sz w:val="28"/>
                <w:szCs w:val="28"/>
                <w:cs/>
              </w:rPr>
              <w:t>ตามสภาพปัญหาที่เกิดขึ้นใน</w:t>
            </w:r>
            <w:r w:rsidR="00F91013">
              <w:rPr>
                <w:rFonts w:hint="cs"/>
                <w:sz w:val="28"/>
                <w:szCs w:val="28"/>
                <w:cs/>
              </w:rPr>
              <w:t xml:space="preserve">แต่ละราย เช่น การให้ยาบรรเทาปวด  </w:t>
            </w:r>
            <w:r w:rsidRPr="00D6615A">
              <w:rPr>
                <w:sz w:val="28"/>
                <w:szCs w:val="28"/>
                <w:cs/>
              </w:rPr>
              <w:t>การนิมนต์พระมาให้ใส่บาตร การทำบังสุกุลเป็น บังสุกุลตาย การอ่านหนังสือธรรมะ ฟังเทปธรรม</w:t>
            </w:r>
            <w:r w:rsidRPr="00D6615A">
              <w:rPr>
                <w:sz w:val="28"/>
                <w:szCs w:val="28"/>
              </w:rPr>
              <w:t xml:space="preserve"> </w:t>
            </w:r>
            <w:r w:rsidRPr="00D6615A">
              <w:rPr>
                <w:sz w:val="28"/>
                <w:szCs w:val="28"/>
                <w:cs/>
              </w:rPr>
              <w:t>จะลดอาการเจ็บปวดทางกายได้ ประเมินจากความถี่ของการพึ่งยาแก้ปวดลดลง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บทเรียนเกี่ยวกับการให้ผู้ป่วยและครอบครัวมีส่วนร่วมในการตัดสินใจ</w:t>
            </w:r>
          </w:p>
          <w:p w:rsidR="00506784" w:rsidRPr="00D6615A" w:rsidRDefault="0062656A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จากการทบทวน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>พบว่า</w:t>
            </w:r>
            <w:r w:rsidR="00893066" w:rsidRPr="00D6615A">
              <w:rPr>
                <w:rFonts w:hint="cs"/>
                <w:sz w:val="28"/>
                <w:szCs w:val="28"/>
                <w:cs/>
              </w:rPr>
              <w:t>ปัญหาการไม่บอก</w:t>
            </w:r>
            <w:r w:rsidR="006958B9" w:rsidRPr="00D6615A">
              <w:rPr>
                <w:rFonts w:hint="cs"/>
                <w:sz w:val="28"/>
                <w:szCs w:val="28"/>
                <w:cs/>
              </w:rPr>
              <w:t>ภาวะการเจ็บป่วยและระยะของการป่วย</w:t>
            </w:r>
            <w:r w:rsidR="00893066" w:rsidRPr="00D6615A">
              <w:rPr>
                <w:rFonts w:hint="cs"/>
                <w:sz w:val="28"/>
                <w:szCs w:val="28"/>
                <w:cs/>
              </w:rPr>
              <w:t xml:space="preserve">กับผู้ป่วย ทำให้ขาดการเตรียมความพร้อมและไม่ได้รับความร่วมมือในการวางแผนดูแลผู้ป่วย จึงมีการวางแผนให้ทีม </w:t>
            </w:r>
            <w:r w:rsidR="00893066" w:rsidRPr="00D6615A">
              <w:rPr>
                <w:sz w:val="28"/>
                <w:szCs w:val="28"/>
              </w:rPr>
              <w:t>Palliative care</w:t>
            </w:r>
            <w:r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93066" w:rsidRPr="00D6615A">
              <w:rPr>
                <w:rFonts w:hint="cs"/>
                <w:sz w:val="28"/>
                <w:szCs w:val="28"/>
                <w:cs/>
              </w:rPr>
              <w:t>มี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>การให้ข้อมูลเพิ่มเติมกับ</w:t>
            </w:r>
            <w:r w:rsidR="006958B9" w:rsidRPr="00D6615A">
              <w:rPr>
                <w:rFonts w:hint="cs"/>
                <w:sz w:val="28"/>
                <w:szCs w:val="28"/>
                <w:cs/>
              </w:rPr>
              <w:t>ผู้ป่วยและ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>ญาติ</w:t>
            </w:r>
            <w:r w:rsidR="006958B9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lastRenderedPageBreak/>
              <w:t>ถึงผลดีผลเสียของการ</w:t>
            </w:r>
            <w:r w:rsidR="0039566F" w:rsidRPr="00D6615A">
              <w:rPr>
                <w:rFonts w:hint="cs"/>
                <w:sz w:val="28"/>
                <w:szCs w:val="28"/>
                <w:cs/>
              </w:rPr>
              <w:t>รับรู้ภาวะเจ็บป่วยของผู้ป่วย เพื่อจะได้มีการเตรียมความพร้อมและวางแผนการดูแลได้ครอบคลุม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การบำบัดอาการเจ็บปวด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บทเรียนเกี่ยวกับการประเมินอาการเจ็บปวด</w:t>
            </w:r>
          </w:p>
          <w:p w:rsidR="00506784" w:rsidRPr="00D6615A" w:rsidRDefault="00506784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จากการประเมินอาการเจ็บปวดในผู้ป่วยมะเร็ง</w:t>
            </w:r>
            <w:r w:rsidR="000C3A1D" w:rsidRPr="00D6615A">
              <w:rPr>
                <w:rFonts w:hint="cs"/>
                <w:sz w:val="28"/>
                <w:szCs w:val="28"/>
                <w:cs/>
              </w:rPr>
              <w:t>ที่มีอาการปวด</w:t>
            </w:r>
            <w:r w:rsidRPr="00D6615A">
              <w:rPr>
                <w:sz w:val="28"/>
                <w:szCs w:val="28"/>
                <w:cs/>
              </w:rPr>
              <w:t xml:space="preserve"> พบมีปัญหาในการ</w:t>
            </w:r>
            <w:r w:rsidR="00DF129C" w:rsidRPr="00D6615A">
              <w:rPr>
                <w:rFonts w:hint="cs"/>
                <w:sz w:val="28"/>
                <w:szCs w:val="28"/>
                <w:cs/>
              </w:rPr>
              <w:t xml:space="preserve">ประเมิน </w:t>
            </w:r>
            <w:r w:rsidR="00DF129C" w:rsidRPr="00D6615A">
              <w:rPr>
                <w:sz w:val="28"/>
                <w:szCs w:val="28"/>
              </w:rPr>
              <w:t xml:space="preserve">Pain Score </w:t>
            </w:r>
            <w:r w:rsidR="00E46B3A" w:rsidRPr="00D6615A">
              <w:rPr>
                <w:rFonts w:hint="cs"/>
                <w:sz w:val="28"/>
                <w:szCs w:val="28"/>
                <w:cs/>
              </w:rPr>
              <w:t xml:space="preserve">ไม่ถูกต้อง </w:t>
            </w:r>
            <w:r w:rsidR="00DF129C" w:rsidRPr="00D6615A">
              <w:rPr>
                <w:rFonts w:hint="cs"/>
                <w:sz w:val="28"/>
                <w:szCs w:val="28"/>
                <w:cs/>
              </w:rPr>
              <w:t>ใน</w:t>
            </w:r>
            <w:r w:rsidR="00DF129C" w:rsidRPr="00D6615A">
              <w:rPr>
                <w:sz w:val="28"/>
                <w:szCs w:val="28"/>
                <w:cs/>
              </w:rPr>
              <w:t>ผู้ป่วยที่สูงอายุ</w:t>
            </w:r>
            <w:r w:rsidR="00DF129C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6615A">
              <w:rPr>
                <w:sz w:val="28"/>
                <w:szCs w:val="28"/>
                <w:cs/>
              </w:rPr>
              <w:t>จึงได้ปรับปรุงแบบประเมิน</w:t>
            </w:r>
            <w:r w:rsidR="0082399B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399B" w:rsidRPr="00D6615A">
              <w:rPr>
                <w:sz w:val="28"/>
                <w:szCs w:val="28"/>
              </w:rPr>
              <w:t xml:space="preserve">Pain Score </w:t>
            </w:r>
            <w:r w:rsidR="0082399B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399B" w:rsidRPr="00D6615A">
              <w:rPr>
                <w:sz w:val="28"/>
                <w:szCs w:val="28"/>
                <w:cs/>
              </w:rPr>
              <w:t>ให้เหมาะสม</w:t>
            </w:r>
            <w:r w:rsidR="0082399B" w:rsidRPr="00D6615A">
              <w:rPr>
                <w:rFonts w:hint="cs"/>
                <w:sz w:val="28"/>
                <w:szCs w:val="28"/>
                <w:cs/>
              </w:rPr>
              <w:t xml:space="preserve"> ทำให้</w:t>
            </w:r>
            <w:r w:rsidR="000D7D28" w:rsidRPr="00D6615A">
              <w:rPr>
                <w:rFonts w:hint="cs"/>
                <w:sz w:val="28"/>
                <w:szCs w:val="28"/>
                <w:cs/>
              </w:rPr>
              <w:t>ผู้ป่วยที่เป็นผู้สูงอายุได้รับการประเมินความปวดและได้รับการจัดการถูกต้องตามมาตรฐาน ทำให้ความพึงพอใจต่อการจัดการความปวดสูงขึ้น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บทเรียนเกี่ยวกับการบำบัดรักษาอาการเจ็บปวดในโรงพยาบาล</w:t>
            </w:r>
          </w:p>
          <w:p w:rsidR="005B3DC0" w:rsidRPr="00D6615A" w:rsidRDefault="005B3DC0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จากการทบทวนผู้ป่วยที่มีปัญหาเรื่องบำบัดอาการปวด พบว่า</w:t>
            </w:r>
            <w:r w:rsidR="00B80306" w:rsidRPr="00D6615A">
              <w:rPr>
                <w:rFonts w:hint="cs"/>
                <w:sz w:val="28"/>
                <w:szCs w:val="28"/>
                <w:cs/>
              </w:rPr>
              <w:t xml:space="preserve">รายการยาที่บำบัดอาการปวด มีไม่ตรงตามปัญหาของผู้ป่วย เช่น </w:t>
            </w:r>
            <w:r w:rsidRPr="00D6615A">
              <w:rPr>
                <w:rFonts w:hint="cs"/>
                <w:sz w:val="28"/>
                <w:szCs w:val="28"/>
                <w:cs/>
              </w:rPr>
              <w:t>ผู้ป่วยที่มีปัญหา</w:t>
            </w:r>
            <w:r w:rsidR="00B80306" w:rsidRPr="00D6615A">
              <w:rPr>
                <w:rFonts w:hint="cs"/>
                <w:sz w:val="28"/>
                <w:szCs w:val="28"/>
                <w:cs/>
              </w:rPr>
              <w:t>ใน</w:t>
            </w:r>
            <w:r w:rsidRPr="00D6615A">
              <w:rPr>
                <w:rFonts w:hint="cs"/>
                <w:sz w:val="28"/>
                <w:szCs w:val="28"/>
                <w:cs/>
              </w:rPr>
              <w:t>การกลืน</w:t>
            </w:r>
            <w:r w:rsidRPr="00D6615A">
              <w:rPr>
                <w:sz w:val="28"/>
                <w:szCs w:val="28"/>
              </w:rPr>
              <w:t xml:space="preserve"> </w:t>
            </w:r>
            <w:r w:rsidR="00B80306" w:rsidRPr="00D6615A">
              <w:rPr>
                <w:rFonts w:hint="cs"/>
                <w:sz w:val="28"/>
                <w:szCs w:val="28"/>
                <w:cs/>
              </w:rPr>
              <w:t xml:space="preserve">จึงได้ปรับให้มีการประเมิน </w:t>
            </w:r>
            <w:r w:rsidR="00B80306" w:rsidRPr="00D6615A">
              <w:rPr>
                <w:sz w:val="28"/>
                <w:szCs w:val="28"/>
              </w:rPr>
              <w:t xml:space="preserve">Pain Score </w:t>
            </w:r>
            <w:r w:rsidR="00B80306" w:rsidRPr="00D6615A">
              <w:rPr>
                <w:rFonts w:hint="cs"/>
                <w:sz w:val="28"/>
                <w:szCs w:val="28"/>
                <w:cs/>
              </w:rPr>
              <w:t>และให้ยาระงับปวดที่เป็นยาฉีด</w:t>
            </w:r>
            <w:r w:rsidR="00F64020" w:rsidRPr="00D6615A">
              <w:rPr>
                <w:sz w:val="28"/>
                <w:szCs w:val="28"/>
              </w:rPr>
              <w:t xml:space="preserve"> </w:t>
            </w:r>
            <w:r w:rsidR="00F64020" w:rsidRPr="00D6615A">
              <w:rPr>
                <w:rFonts w:hint="cs"/>
                <w:sz w:val="28"/>
                <w:szCs w:val="28"/>
                <w:cs/>
              </w:rPr>
              <w:t>ตามข้อบ่งชี้ของการให้ยา</w:t>
            </w:r>
          </w:p>
          <w:p w:rsidR="0096123D" w:rsidRPr="00D6615A" w:rsidRDefault="0096123D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ผู้ป่วยมะเร็งระยะสุดท้ายที่มีอาการปวด พบ</w:t>
            </w:r>
            <w:r w:rsidR="0083350A" w:rsidRPr="00D6615A">
              <w:rPr>
                <w:rFonts w:hint="cs"/>
                <w:sz w:val="28"/>
                <w:szCs w:val="28"/>
                <w:cs/>
              </w:rPr>
              <w:t>ปัญหาญาติไม่เข้าใจในกระบวนการให้ยาลดปวด เนื่องจากหลังให้ยาผู้ป่วยมีอาการง่วง ซึม</w:t>
            </w:r>
            <w:r w:rsidR="0083350A" w:rsidRPr="00D6615A">
              <w:rPr>
                <w:sz w:val="28"/>
                <w:szCs w:val="28"/>
              </w:rPr>
              <w:t xml:space="preserve"> </w:t>
            </w:r>
            <w:r w:rsidR="0083350A" w:rsidRPr="00D6615A">
              <w:rPr>
                <w:rFonts w:hint="cs"/>
                <w:sz w:val="28"/>
                <w:szCs w:val="28"/>
                <w:cs/>
              </w:rPr>
              <w:t xml:space="preserve">ญาติเกิดความกังวล กลัวผู้ป่วยเสียชีวิต จึงปฏิเสธการให้ยา ทีม </w:t>
            </w:r>
            <w:r w:rsidR="0083350A" w:rsidRPr="00D6615A">
              <w:rPr>
                <w:sz w:val="28"/>
                <w:szCs w:val="28"/>
              </w:rPr>
              <w:t xml:space="preserve">Palliative care </w:t>
            </w:r>
            <w:r w:rsidR="0083350A" w:rsidRPr="00D6615A">
              <w:rPr>
                <w:rFonts w:hint="cs"/>
                <w:sz w:val="28"/>
                <w:szCs w:val="28"/>
                <w:cs/>
              </w:rPr>
              <w:t>จึงเพิ่มการให้ข้อมูลแก่ญาติในการให้ยาและมีการติดตามเฝ้าระวังซ้ำหลังให้ยาตามมาตรฐาน</w:t>
            </w:r>
          </w:p>
          <w:p w:rsidR="00506784" w:rsidRPr="00BA0E3A" w:rsidRDefault="00506784" w:rsidP="001C1501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บทเรียนเกี่ยวกับการบำบัดรักษาอาการเจ็บปวดซึ่งผู้ป่วยรักษาตัวที่บ้าน</w:t>
            </w:r>
          </w:p>
          <w:p w:rsidR="00506784" w:rsidRPr="00D6615A" w:rsidRDefault="00A658E6" w:rsidP="00506784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 xml:space="preserve">จากการทบทวนผู้ป่วยที่มีอาการเจ็บปวด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ปัญหาที่พบ คือ ผู้ป่วยระยะสุดท้ายที่มีปัญหาด้านการกลืน ใส่สาย </w:t>
            </w:r>
            <w:r w:rsidR="00506784" w:rsidRPr="00D6615A">
              <w:rPr>
                <w:sz w:val="28"/>
                <w:szCs w:val="28"/>
              </w:rPr>
              <w:t xml:space="preserve">NG tube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06784" w:rsidRPr="00D6615A">
              <w:rPr>
                <w:sz w:val="28"/>
                <w:szCs w:val="28"/>
              </w:rPr>
              <w:t xml:space="preserve">Gastrostomy tube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ซึ่งยา </w:t>
            </w:r>
            <w:r w:rsidR="00506784" w:rsidRPr="00D6615A">
              <w:rPr>
                <w:sz w:val="28"/>
                <w:szCs w:val="28"/>
              </w:rPr>
              <w:t xml:space="preserve">MST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ไม่สามารถบดได้ และยังไม่มีรูปแบบยาที่เหมาะสม เช่น </w:t>
            </w:r>
            <w:r w:rsidR="00506784" w:rsidRPr="00D6615A">
              <w:rPr>
                <w:sz w:val="28"/>
                <w:szCs w:val="28"/>
              </w:rPr>
              <w:t xml:space="preserve">MO Syrup, MOIR </w:t>
            </w:r>
            <w:r w:rsidR="00506784" w:rsidRPr="00D6615A">
              <w:rPr>
                <w:rFonts w:hint="cs"/>
                <w:sz w:val="28"/>
                <w:szCs w:val="28"/>
                <w:cs/>
              </w:rPr>
              <w:t xml:space="preserve">ผู้ป่วยอาจต้องใช้ยากลุ่มอื่น ซึ่งไม่สามารถควบคุมอาการได้ </w:t>
            </w:r>
            <w:r w:rsidR="00E70E92" w:rsidRPr="00D6615A">
              <w:rPr>
                <w:rFonts w:hint="cs"/>
                <w:sz w:val="28"/>
                <w:szCs w:val="28"/>
                <w:cs/>
              </w:rPr>
              <w:t>จึงได้ปรับ</w:t>
            </w:r>
            <w:r w:rsidR="0098401E" w:rsidRPr="00D6615A">
              <w:rPr>
                <w:rFonts w:hint="cs"/>
                <w:sz w:val="28"/>
                <w:szCs w:val="28"/>
                <w:cs/>
              </w:rPr>
              <w:t xml:space="preserve">วิธีการใช้ยา </w:t>
            </w:r>
            <w:r w:rsidR="00E70E92" w:rsidRPr="00D6615A">
              <w:rPr>
                <w:rFonts w:hint="cs"/>
                <w:sz w:val="28"/>
                <w:szCs w:val="28"/>
                <w:cs/>
              </w:rPr>
              <w:t>โดย</w:t>
            </w:r>
            <w:r w:rsidR="007E0F36" w:rsidRPr="00D6615A">
              <w:rPr>
                <w:rFonts w:hint="cs"/>
                <w:sz w:val="28"/>
                <w:szCs w:val="28"/>
                <w:cs/>
              </w:rPr>
              <w:t>เภสัชกร</w:t>
            </w:r>
            <w:r w:rsidR="0098401E" w:rsidRPr="00D6615A">
              <w:rPr>
                <w:rFonts w:hint="cs"/>
                <w:sz w:val="28"/>
                <w:szCs w:val="28"/>
                <w:cs/>
              </w:rPr>
              <w:t>ให้ใช้ยา</w:t>
            </w:r>
            <w:r w:rsidR="007E0F36" w:rsidRPr="00D6615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E0F36" w:rsidRPr="00D6615A">
              <w:rPr>
                <w:sz w:val="28"/>
                <w:szCs w:val="28"/>
              </w:rPr>
              <w:t xml:space="preserve">Diazepam Lorazepam </w:t>
            </w:r>
            <w:r w:rsidR="007E0F36" w:rsidRPr="00D6615A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="007E0F36" w:rsidRPr="00D6615A">
              <w:rPr>
                <w:sz w:val="28"/>
                <w:szCs w:val="28"/>
              </w:rPr>
              <w:t xml:space="preserve">Morphine </w:t>
            </w:r>
            <w:r w:rsidR="007E0F36" w:rsidRPr="00D6615A">
              <w:rPr>
                <w:rFonts w:hint="cs"/>
                <w:sz w:val="28"/>
                <w:szCs w:val="28"/>
                <w:cs/>
              </w:rPr>
              <w:t>เหน็บทางทวารหนักแทน</w:t>
            </w:r>
          </w:p>
          <w:p w:rsidR="00506784" w:rsidRPr="00BA0E3A" w:rsidRDefault="00506784" w:rsidP="001C150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06784" w:rsidRPr="00D6615A" w:rsidRDefault="00506784" w:rsidP="00506784">
            <w:pPr>
              <w:numPr>
                <w:ilvl w:val="0"/>
                <w:numId w:val="35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มีแนวทางการดูแลผู้ป่วยระยะสุดท้าย ที่เหมาะสมและครอบคลุมตามปัญหาและความต้องการของผู้ป่วย ส่งผลให้ผู้ป่วยและญาติเกิดความพึงพอใจ</w:t>
            </w:r>
          </w:p>
          <w:p w:rsidR="00506784" w:rsidRPr="00D6615A" w:rsidRDefault="00506784" w:rsidP="00D6615A">
            <w:pPr>
              <w:numPr>
                <w:ilvl w:val="0"/>
                <w:numId w:val="35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มีแนวทางการดูแลผู้ป่วยระยะสุดท้ายและการรักษาอาการรบกวนตามปัญหาและความต้องการของผู้ป่วยและครอบครัว และเกิดความพึงพอใจสูงสุด</w:t>
            </w:r>
          </w:p>
        </w:tc>
      </w:tr>
      <w:tr w:rsidR="00506784" w:rsidRPr="00D6615A" w:rsidTr="006C04ED">
        <w:trPr>
          <w:trHeight w:val="39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BA0E3A" w:rsidRDefault="00506784" w:rsidP="001C150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BA0E3A" w:rsidRDefault="00506784" w:rsidP="001C150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BA0E3A" w:rsidRDefault="00506784" w:rsidP="001C150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BA0E3A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BA0E3A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506784" w:rsidRPr="00D6615A" w:rsidTr="006C04ED">
        <w:trPr>
          <w:trHeight w:val="42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D6615A" w:rsidRDefault="00506784" w:rsidP="00506784">
            <w:pPr>
              <w:numPr>
                <w:ilvl w:val="0"/>
                <w:numId w:val="37"/>
              </w:numPr>
              <w:spacing w:before="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การดูแลผู้ป่วยระยะสุดท้าย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4" w:rsidRPr="00D6615A" w:rsidRDefault="00506784" w:rsidP="001C1501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4" w:rsidRPr="00D6615A" w:rsidRDefault="00506784" w:rsidP="00506784">
            <w:pPr>
              <w:numPr>
                <w:ilvl w:val="0"/>
                <w:numId w:val="3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พัฒนาศักยภาพของบุคลากรในทีม</w:t>
            </w:r>
          </w:p>
        </w:tc>
      </w:tr>
      <w:tr w:rsidR="00506784" w:rsidRPr="00D6615A" w:rsidTr="006C04ED">
        <w:trPr>
          <w:trHeight w:val="160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84" w:rsidRPr="00D6615A" w:rsidRDefault="00506784" w:rsidP="00506784">
            <w:pPr>
              <w:numPr>
                <w:ilvl w:val="0"/>
                <w:numId w:val="37"/>
              </w:numPr>
              <w:spacing w:before="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การบำบัดอาการเจ็บปวด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4" w:rsidRPr="00D6615A" w:rsidRDefault="00506784" w:rsidP="001C1501">
            <w:pPr>
              <w:spacing w:before="0"/>
              <w:jc w:val="center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4" w:rsidRPr="00D6615A" w:rsidRDefault="00506784" w:rsidP="00506784">
            <w:pPr>
              <w:numPr>
                <w:ilvl w:val="0"/>
                <w:numId w:val="3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6615A">
              <w:rPr>
                <w:sz w:val="28"/>
                <w:szCs w:val="28"/>
                <w:cs/>
              </w:rPr>
              <w:t>พัฒนาระบบการประเมินอาการเจ็บปวด และบำบัดรักษาให้ครอบคลุมทุกหน่วยงาน</w:t>
            </w:r>
          </w:p>
          <w:p w:rsidR="00506784" w:rsidRPr="00D6615A" w:rsidRDefault="00506784" w:rsidP="00506784">
            <w:pPr>
              <w:numPr>
                <w:ilvl w:val="0"/>
                <w:numId w:val="3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6615A">
              <w:rPr>
                <w:rFonts w:hint="cs"/>
                <w:sz w:val="28"/>
                <w:szCs w:val="28"/>
                <w:cs/>
              </w:rPr>
              <w:t>พัฒนาระบบการประเมินและจัดการอาการรบกวนให้ครอบคลุมทุกหน่วยงาน</w:t>
            </w:r>
          </w:p>
        </w:tc>
      </w:tr>
    </w:tbl>
    <w:p w:rsidR="00EF700A" w:rsidRPr="00E94FB6" w:rsidRDefault="00EF700A" w:rsidP="00E94FB6">
      <w:pPr>
        <w:rPr>
          <w:cs/>
        </w:rPr>
      </w:pPr>
    </w:p>
    <w:sectPr w:rsidR="00EF700A" w:rsidRPr="00E94FB6" w:rsidSect="0043006C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30" w:rsidRDefault="00C83C30" w:rsidP="00D81B3C">
      <w:pPr>
        <w:spacing w:before="0"/>
      </w:pPr>
      <w:r>
        <w:separator/>
      </w:r>
    </w:p>
  </w:endnote>
  <w:endnote w:type="continuationSeparator" w:id="1">
    <w:p w:rsidR="00C83C30" w:rsidRDefault="00C83C30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FE67E6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FE67E6" w:rsidRPr="00492240">
      <w:rPr>
        <w:rFonts w:cs="Browallia New"/>
        <w:sz w:val="24"/>
        <w:szCs w:val="24"/>
      </w:rPr>
      <w:fldChar w:fldCharType="separate"/>
    </w:r>
    <w:r w:rsidR="004C7B07">
      <w:rPr>
        <w:rFonts w:cs="Browallia New"/>
        <w:noProof/>
        <w:sz w:val="24"/>
        <w:szCs w:val="24"/>
      </w:rPr>
      <w:t>191</w:t>
    </w:r>
    <w:r w:rsidR="00FE67E6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30" w:rsidRDefault="00C83C30" w:rsidP="00D81B3C">
      <w:pPr>
        <w:spacing w:before="0"/>
      </w:pPr>
      <w:r>
        <w:separator/>
      </w:r>
    </w:p>
  </w:footnote>
  <w:footnote w:type="continuationSeparator" w:id="1">
    <w:p w:rsidR="00C83C30" w:rsidRDefault="00C83C30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8A0"/>
    <w:multiLevelType w:val="hybridMultilevel"/>
    <w:tmpl w:val="BF4ECAE4"/>
    <w:lvl w:ilvl="0" w:tplc="673A9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1"/>
  </w:num>
  <w:num w:numId="4">
    <w:abstractNumId w:val="3"/>
  </w:num>
  <w:num w:numId="5">
    <w:abstractNumId w:val="26"/>
  </w:num>
  <w:num w:numId="6">
    <w:abstractNumId w:val="34"/>
  </w:num>
  <w:num w:numId="7">
    <w:abstractNumId w:val="32"/>
  </w:num>
  <w:num w:numId="8">
    <w:abstractNumId w:val="14"/>
  </w:num>
  <w:num w:numId="9">
    <w:abstractNumId w:val="30"/>
  </w:num>
  <w:num w:numId="10">
    <w:abstractNumId w:val="33"/>
  </w:num>
  <w:num w:numId="11">
    <w:abstractNumId w:val="21"/>
  </w:num>
  <w:num w:numId="12">
    <w:abstractNumId w:val="5"/>
  </w:num>
  <w:num w:numId="13">
    <w:abstractNumId w:val="0"/>
  </w:num>
  <w:num w:numId="14">
    <w:abstractNumId w:val="22"/>
  </w:num>
  <w:num w:numId="15">
    <w:abstractNumId w:val="7"/>
  </w:num>
  <w:num w:numId="16">
    <w:abstractNumId w:val="8"/>
  </w:num>
  <w:num w:numId="17">
    <w:abstractNumId w:val="20"/>
  </w:num>
  <w:num w:numId="18">
    <w:abstractNumId w:val="2"/>
  </w:num>
  <w:num w:numId="19">
    <w:abstractNumId w:val="29"/>
  </w:num>
  <w:num w:numId="20">
    <w:abstractNumId w:val="18"/>
  </w:num>
  <w:num w:numId="21">
    <w:abstractNumId w:val="13"/>
  </w:num>
  <w:num w:numId="22">
    <w:abstractNumId w:val="19"/>
  </w:num>
  <w:num w:numId="23">
    <w:abstractNumId w:val="6"/>
  </w:num>
  <w:num w:numId="24">
    <w:abstractNumId w:val="10"/>
  </w:num>
  <w:num w:numId="25">
    <w:abstractNumId w:val="27"/>
  </w:num>
  <w:num w:numId="26">
    <w:abstractNumId w:val="16"/>
  </w:num>
  <w:num w:numId="27">
    <w:abstractNumId w:val="25"/>
  </w:num>
  <w:num w:numId="28">
    <w:abstractNumId w:val="15"/>
  </w:num>
  <w:num w:numId="29">
    <w:abstractNumId w:val="17"/>
  </w:num>
  <w:num w:numId="30">
    <w:abstractNumId w:val="28"/>
  </w:num>
  <w:num w:numId="31">
    <w:abstractNumId w:val="1"/>
  </w:num>
  <w:num w:numId="32">
    <w:abstractNumId w:val="23"/>
  </w:num>
  <w:num w:numId="33">
    <w:abstractNumId w:val="9"/>
  </w:num>
  <w:num w:numId="34">
    <w:abstractNumId w:val="24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46081"/>
    <w:rsid w:val="00057E61"/>
    <w:rsid w:val="00060673"/>
    <w:rsid w:val="00061B42"/>
    <w:rsid w:val="00067AAC"/>
    <w:rsid w:val="000B0FC2"/>
    <w:rsid w:val="000B40C5"/>
    <w:rsid w:val="000C191D"/>
    <w:rsid w:val="000C3A1D"/>
    <w:rsid w:val="000D7D28"/>
    <w:rsid w:val="000F6F62"/>
    <w:rsid w:val="00102A11"/>
    <w:rsid w:val="00121DDD"/>
    <w:rsid w:val="001279B0"/>
    <w:rsid w:val="001431E6"/>
    <w:rsid w:val="00152037"/>
    <w:rsid w:val="001654CE"/>
    <w:rsid w:val="00170745"/>
    <w:rsid w:val="001747BE"/>
    <w:rsid w:val="0017666E"/>
    <w:rsid w:val="0018733F"/>
    <w:rsid w:val="00195ACA"/>
    <w:rsid w:val="00195E83"/>
    <w:rsid w:val="001B58C3"/>
    <w:rsid w:val="001C45B2"/>
    <w:rsid w:val="00205E70"/>
    <w:rsid w:val="00216B2C"/>
    <w:rsid w:val="00240B18"/>
    <w:rsid w:val="00241E30"/>
    <w:rsid w:val="002427E5"/>
    <w:rsid w:val="002510AA"/>
    <w:rsid w:val="00252D4F"/>
    <w:rsid w:val="0025303E"/>
    <w:rsid w:val="00254020"/>
    <w:rsid w:val="00255B10"/>
    <w:rsid w:val="00275105"/>
    <w:rsid w:val="00286761"/>
    <w:rsid w:val="002948A5"/>
    <w:rsid w:val="002A0B63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253D6"/>
    <w:rsid w:val="00393B56"/>
    <w:rsid w:val="00394730"/>
    <w:rsid w:val="00394753"/>
    <w:rsid w:val="0039566F"/>
    <w:rsid w:val="003B23CA"/>
    <w:rsid w:val="003B6B8D"/>
    <w:rsid w:val="003B74DA"/>
    <w:rsid w:val="003D1560"/>
    <w:rsid w:val="003D420A"/>
    <w:rsid w:val="003E297A"/>
    <w:rsid w:val="003E7B8E"/>
    <w:rsid w:val="003F2149"/>
    <w:rsid w:val="003F4634"/>
    <w:rsid w:val="003F76E7"/>
    <w:rsid w:val="0042443E"/>
    <w:rsid w:val="004244CF"/>
    <w:rsid w:val="00426A7E"/>
    <w:rsid w:val="0043006C"/>
    <w:rsid w:val="00430421"/>
    <w:rsid w:val="00434C2A"/>
    <w:rsid w:val="00434EE5"/>
    <w:rsid w:val="004554BF"/>
    <w:rsid w:val="00487916"/>
    <w:rsid w:val="00492240"/>
    <w:rsid w:val="004A39B0"/>
    <w:rsid w:val="004A4BCD"/>
    <w:rsid w:val="004C7B07"/>
    <w:rsid w:val="004E3212"/>
    <w:rsid w:val="004F7E64"/>
    <w:rsid w:val="00506784"/>
    <w:rsid w:val="005079CC"/>
    <w:rsid w:val="0051451E"/>
    <w:rsid w:val="0052643B"/>
    <w:rsid w:val="0054383B"/>
    <w:rsid w:val="005441CC"/>
    <w:rsid w:val="00564DB5"/>
    <w:rsid w:val="0056780C"/>
    <w:rsid w:val="00570B17"/>
    <w:rsid w:val="00571013"/>
    <w:rsid w:val="005717B7"/>
    <w:rsid w:val="00586182"/>
    <w:rsid w:val="00594288"/>
    <w:rsid w:val="005A59FF"/>
    <w:rsid w:val="005B3DC0"/>
    <w:rsid w:val="005D72C4"/>
    <w:rsid w:val="006016F6"/>
    <w:rsid w:val="00604029"/>
    <w:rsid w:val="0061658F"/>
    <w:rsid w:val="0062529D"/>
    <w:rsid w:val="0062656A"/>
    <w:rsid w:val="006265DD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958B9"/>
    <w:rsid w:val="006A14D2"/>
    <w:rsid w:val="006B578B"/>
    <w:rsid w:val="006C04ED"/>
    <w:rsid w:val="006C09AB"/>
    <w:rsid w:val="006E7C65"/>
    <w:rsid w:val="006F124C"/>
    <w:rsid w:val="006F2AEB"/>
    <w:rsid w:val="006F75AC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56F2"/>
    <w:rsid w:val="007B6D12"/>
    <w:rsid w:val="007C25AB"/>
    <w:rsid w:val="007C2E3A"/>
    <w:rsid w:val="007D341C"/>
    <w:rsid w:val="007E0F36"/>
    <w:rsid w:val="007E38DF"/>
    <w:rsid w:val="007E452A"/>
    <w:rsid w:val="007E588C"/>
    <w:rsid w:val="007E67E8"/>
    <w:rsid w:val="007E6F6A"/>
    <w:rsid w:val="007F7787"/>
    <w:rsid w:val="00800E0A"/>
    <w:rsid w:val="00812BEE"/>
    <w:rsid w:val="0082399B"/>
    <w:rsid w:val="008306EF"/>
    <w:rsid w:val="0083350A"/>
    <w:rsid w:val="0084267C"/>
    <w:rsid w:val="00842FA7"/>
    <w:rsid w:val="008519BB"/>
    <w:rsid w:val="008653B6"/>
    <w:rsid w:val="00875421"/>
    <w:rsid w:val="008841B6"/>
    <w:rsid w:val="00893066"/>
    <w:rsid w:val="008954B0"/>
    <w:rsid w:val="008A7DC0"/>
    <w:rsid w:val="008B391C"/>
    <w:rsid w:val="008B4592"/>
    <w:rsid w:val="008E02E9"/>
    <w:rsid w:val="00900B87"/>
    <w:rsid w:val="0090239C"/>
    <w:rsid w:val="00904E09"/>
    <w:rsid w:val="00911E00"/>
    <w:rsid w:val="00913960"/>
    <w:rsid w:val="00945004"/>
    <w:rsid w:val="00950039"/>
    <w:rsid w:val="0096123D"/>
    <w:rsid w:val="00964BDC"/>
    <w:rsid w:val="0096581F"/>
    <w:rsid w:val="0097009D"/>
    <w:rsid w:val="00983FBB"/>
    <w:rsid w:val="0098401E"/>
    <w:rsid w:val="009942EE"/>
    <w:rsid w:val="009A0D44"/>
    <w:rsid w:val="009A1B27"/>
    <w:rsid w:val="00A06556"/>
    <w:rsid w:val="00A26206"/>
    <w:rsid w:val="00A47BCF"/>
    <w:rsid w:val="00A57304"/>
    <w:rsid w:val="00A61F15"/>
    <w:rsid w:val="00A658E6"/>
    <w:rsid w:val="00A67DB7"/>
    <w:rsid w:val="00A831E6"/>
    <w:rsid w:val="00A84340"/>
    <w:rsid w:val="00A84A3F"/>
    <w:rsid w:val="00A91389"/>
    <w:rsid w:val="00AA15CC"/>
    <w:rsid w:val="00AA31D5"/>
    <w:rsid w:val="00AA723E"/>
    <w:rsid w:val="00AC2D22"/>
    <w:rsid w:val="00AC6E39"/>
    <w:rsid w:val="00AD3A15"/>
    <w:rsid w:val="00AE0138"/>
    <w:rsid w:val="00AE2971"/>
    <w:rsid w:val="00AE39D5"/>
    <w:rsid w:val="00B01618"/>
    <w:rsid w:val="00B056DA"/>
    <w:rsid w:val="00B10011"/>
    <w:rsid w:val="00B12011"/>
    <w:rsid w:val="00B15328"/>
    <w:rsid w:val="00B30C54"/>
    <w:rsid w:val="00B67D80"/>
    <w:rsid w:val="00B80306"/>
    <w:rsid w:val="00B848EB"/>
    <w:rsid w:val="00BA0E3A"/>
    <w:rsid w:val="00BA4D59"/>
    <w:rsid w:val="00BC5C72"/>
    <w:rsid w:val="00BD5349"/>
    <w:rsid w:val="00BE29F6"/>
    <w:rsid w:val="00BE48B9"/>
    <w:rsid w:val="00BF17B1"/>
    <w:rsid w:val="00C02D9A"/>
    <w:rsid w:val="00C171EA"/>
    <w:rsid w:val="00C20DBD"/>
    <w:rsid w:val="00C33E40"/>
    <w:rsid w:val="00C43834"/>
    <w:rsid w:val="00C619F4"/>
    <w:rsid w:val="00C61B4D"/>
    <w:rsid w:val="00C763CE"/>
    <w:rsid w:val="00C801B2"/>
    <w:rsid w:val="00C83C30"/>
    <w:rsid w:val="00CA7F8F"/>
    <w:rsid w:val="00CC1298"/>
    <w:rsid w:val="00CC21D0"/>
    <w:rsid w:val="00CD7B1A"/>
    <w:rsid w:val="00CE3153"/>
    <w:rsid w:val="00CE716E"/>
    <w:rsid w:val="00CF3F09"/>
    <w:rsid w:val="00D031B4"/>
    <w:rsid w:val="00D06A8B"/>
    <w:rsid w:val="00D15187"/>
    <w:rsid w:val="00D30DCE"/>
    <w:rsid w:val="00D35C89"/>
    <w:rsid w:val="00D420F4"/>
    <w:rsid w:val="00D50AA9"/>
    <w:rsid w:val="00D543D0"/>
    <w:rsid w:val="00D6615A"/>
    <w:rsid w:val="00D67790"/>
    <w:rsid w:val="00D71122"/>
    <w:rsid w:val="00D7190A"/>
    <w:rsid w:val="00D75E9C"/>
    <w:rsid w:val="00D77898"/>
    <w:rsid w:val="00D81B3C"/>
    <w:rsid w:val="00D837F8"/>
    <w:rsid w:val="00DC194A"/>
    <w:rsid w:val="00DC3340"/>
    <w:rsid w:val="00DC41AE"/>
    <w:rsid w:val="00DC73F5"/>
    <w:rsid w:val="00DF129C"/>
    <w:rsid w:val="00DF2C3E"/>
    <w:rsid w:val="00E042C1"/>
    <w:rsid w:val="00E363CC"/>
    <w:rsid w:val="00E41A5F"/>
    <w:rsid w:val="00E41B3A"/>
    <w:rsid w:val="00E46B3A"/>
    <w:rsid w:val="00E51A7F"/>
    <w:rsid w:val="00E55A00"/>
    <w:rsid w:val="00E70E92"/>
    <w:rsid w:val="00E7340F"/>
    <w:rsid w:val="00E7414E"/>
    <w:rsid w:val="00E820AE"/>
    <w:rsid w:val="00E8331F"/>
    <w:rsid w:val="00E94FB6"/>
    <w:rsid w:val="00E959D6"/>
    <w:rsid w:val="00E97540"/>
    <w:rsid w:val="00EA2908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42686"/>
    <w:rsid w:val="00F523D5"/>
    <w:rsid w:val="00F64020"/>
    <w:rsid w:val="00F81F9F"/>
    <w:rsid w:val="00F871A7"/>
    <w:rsid w:val="00F91013"/>
    <w:rsid w:val="00FA4342"/>
    <w:rsid w:val="00FA6C2D"/>
    <w:rsid w:val="00FD2917"/>
    <w:rsid w:val="00FD3CA3"/>
    <w:rsid w:val="00FD7117"/>
    <w:rsid w:val="00FE67E6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76</cp:revision>
  <cp:lastPrinted>2018-02-22T04:21:00Z</cp:lastPrinted>
  <dcterms:created xsi:type="dcterms:W3CDTF">2017-09-21T12:25:00Z</dcterms:created>
  <dcterms:modified xsi:type="dcterms:W3CDTF">2018-05-15T08:15:00Z</dcterms:modified>
</cp:coreProperties>
</file>